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D924" w14:textId="77777777" w:rsidR="00065190" w:rsidRPr="007A38A3" w:rsidRDefault="00065190" w:rsidP="00065190">
      <w:pPr>
        <w:pStyle w:val="Default"/>
        <w:rPr>
          <w:rFonts w:ascii="Arial" w:hAnsi="Arial" w:cs="Arial"/>
          <w:b/>
          <w:bCs/>
          <w:sz w:val="22"/>
          <w:szCs w:val="22"/>
        </w:rPr>
      </w:pPr>
      <w:r w:rsidRPr="007A38A3">
        <w:rPr>
          <w:rFonts w:ascii="Arial" w:hAnsi="Arial" w:cs="Arial"/>
          <w:b/>
          <w:bCs/>
          <w:sz w:val="22"/>
          <w:szCs w:val="22"/>
        </w:rPr>
        <w:t xml:space="preserve">                                        MANUAL DE UTILIZARE SI INSTRUCTIUNI DE SIGURANTĂ.</w:t>
      </w:r>
    </w:p>
    <w:p w14:paraId="5399F2A6" w14:textId="0414C3E6" w:rsidR="00065190" w:rsidRPr="007A38A3" w:rsidRDefault="00065190" w:rsidP="00065190">
      <w:pPr>
        <w:pStyle w:val="Default"/>
        <w:rPr>
          <w:rFonts w:ascii="Arial" w:hAnsi="Arial" w:cs="Arial"/>
          <w:sz w:val="22"/>
          <w:szCs w:val="22"/>
        </w:rPr>
      </w:pPr>
      <w:r w:rsidRPr="007A38A3">
        <w:rPr>
          <w:rFonts w:ascii="Arial" w:hAnsi="Arial" w:cs="Arial"/>
          <w:b/>
          <w:bCs/>
          <w:sz w:val="22"/>
          <w:szCs w:val="22"/>
        </w:rPr>
        <w:t xml:space="preserve">MOTOR BARCA </w:t>
      </w:r>
      <w:r w:rsidRPr="007A38A3">
        <w:rPr>
          <w:rStyle w:val="Strong"/>
          <w:rFonts w:ascii="Arial" w:hAnsi="Arial" w:cs="Arial"/>
          <w:sz w:val="22"/>
          <w:szCs w:val="22"/>
        </w:rPr>
        <w:t xml:space="preserve">ATLITER ROTOR TK144FCA  53 CC BENZINA, cu combustie internă, în 4 timpi de 3 CAI .  </w:t>
      </w:r>
      <w:r w:rsidRPr="007A38A3">
        <w:rPr>
          <w:rFonts w:ascii="Arial" w:hAnsi="Arial" w:cs="Arial"/>
          <w:sz w:val="22"/>
          <w:szCs w:val="22"/>
        </w:rPr>
        <w:t xml:space="preserve">Vă rugăm să citiți cu atenție acest manual înainte de a începe să lucrați cu dispozitivul. Vă rugăm să păstrați aceste instrucțiuni de utilizare pentru referințe viitoare. </w:t>
      </w:r>
    </w:p>
    <w:p w14:paraId="53FEA976" w14:textId="77777777" w:rsidR="00065190" w:rsidRPr="007A38A3" w:rsidRDefault="00065190" w:rsidP="00065190">
      <w:pPr>
        <w:pStyle w:val="Default"/>
        <w:rPr>
          <w:rFonts w:ascii="Arial" w:hAnsi="Arial" w:cs="Arial"/>
          <w:sz w:val="22"/>
          <w:szCs w:val="22"/>
        </w:rPr>
      </w:pPr>
      <w:r w:rsidRPr="007A38A3">
        <w:rPr>
          <w:rFonts w:ascii="Arial" w:hAnsi="Arial" w:cs="Arial"/>
          <w:b/>
          <w:bCs/>
          <w:sz w:val="22"/>
          <w:szCs w:val="22"/>
        </w:rPr>
        <w:t xml:space="preserve">Înainte de a porni motorul. </w:t>
      </w:r>
      <w:r w:rsidRPr="007A38A3">
        <w:rPr>
          <w:rFonts w:ascii="Arial" w:hAnsi="Arial" w:cs="Arial"/>
          <w:sz w:val="22"/>
          <w:szCs w:val="22"/>
        </w:rPr>
        <w:t xml:space="preserve">Citiți cu atenție manualul de funcționare și întreținere și instrucțiunile ambarcatiunii pe care va fi utilizat acest motor. . Nerespectarea acestor instrucțiuni poate duce la vătămări grave sau la deces. </w:t>
      </w:r>
      <w:r w:rsidRPr="007A38A3">
        <w:rPr>
          <w:rFonts w:ascii="Arial" w:hAnsi="Arial" w:cs="Arial"/>
          <w:b/>
          <w:bCs/>
          <w:sz w:val="22"/>
          <w:szCs w:val="22"/>
        </w:rPr>
        <w:t xml:space="preserve">INSTRUCȚIUNILE DE UTILIZARE ȘI ÎNTREȚINERE CONȚIN INFORMAȚII DE SIGURANȚĂ. </w:t>
      </w:r>
      <w:r w:rsidRPr="007A38A3">
        <w:rPr>
          <w:rFonts w:ascii="Arial" w:hAnsi="Arial" w:cs="Arial"/>
          <w:sz w:val="22"/>
          <w:szCs w:val="22"/>
        </w:rPr>
        <w:t>Acestea îl informează pe operator cu privire la riscurile asociate cu utilizarea motoarelor.</w:t>
      </w:r>
    </w:p>
    <w:p w14:paraId="6BB807EE" w14:textId="77777777" w:rsidR="00065190" w:rsidRPr="007A38A3" w:rsidRDefault="00065190" w:rsidP="00065190">
      <w:pPr>
        <w:pStyle w:val="Default"/>
        <w:rPr>
          <w:rFonts w:ascii="Arial" w:hAnsi="Arial" w:cs="Arial"/>
          <w:sz w:val="22"/>
          <w:szCs w:val="22"/>
        </w:rPr>
      </w:pPr>
      <w:r w:rsidRPr="007A38A3">
        <w:rPr>
          <w:rFonts w:ascii="Arial" w:hAnsi="Arial" w:cs="Arial"/>
          <w:sz w:val="22"/>
          <w:szCs w:val="22"/>
        </w:rPr>
        <w:t>Informați operatorul despre riscurile asociate acestor pericole. Sugerați cum să evitați sau să reduceți riscul de rănire.</w:t>
      </w:r>
    </w:p>
    <w:p w14:paraId="0E151D2A" w14:textId="77777777" w:rsidR="00065190" w:rsidRPr="007A38A3" w:rsidRDefault="00065190" w:rsidP="00065190">
      <w:pPr>
        <w:pStyle w:val="Default"/>
        <w:rPr>
          <w:rFonts w:ascii="Arial" w:hAnsi="Arial" w:cs="Arial"/>
          <w:sz w:val="22"/>
          <w:szCs w:val="22"/>
        </w:rPr>
      </w:pPr>
      <w:r w:rsidRPr="007A38A3">
        <w:rPr>
          <w:rFonts w:ascii="Arial" w:hAnsi="Arial" w:cs="Arial"/>
          <w:sz w:val="22"/>
          <w:szCs w:val="22"/>
        </w:rPr>
        <w:t xml:space="preserve">Un cuvânt de avertizare (AVERTISMENT, PERICOL sau ATENȚIE) este utilizat cu un simbol </w:t>
      </w:r>
      <w:r w:rsidRPr="007A38A3">
        <w:rPr>
          <w:rFonts w:ascii="Arial" w:hAnsi="Arial" w:cs="Arial"/>
          <w:noProof/>
          <w:sz w:val="22"/>
          <w:szCs w:val="22"/>
        </w:rPr>
        <w:drawing>
          <wp:inline distT="0" distB="0" distL="0" distR="0" wp14:anchorId="6EE63FEE" wp14:editId="122F6FFF">
            <wp:extent cx="381000" cy="123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729" cy="124062"/>
                    </a:xfrm>
                    <a:prstGeom prst="rect">
                      <a:avLst/>
                    </a:prstGeom>
                    <a:noFill/>
                    <a:ln>
                      <a:noFill/>
                    </a:ln>
                  </pic:spPr>
                </pic:pic>
              </a:graphicData>
            </a:graphic>
          </wp:inline>
        </w:drawing>
      </w:r>
      <w:r w:rsidRPr="007A38A3">
        <w:rPr>
          <w:rFonts w:ascii="Arial" w:hAnsi="Arial" w:cs="Arial"/>
          <w:sz w:val="22"/>
          <w:szCs w:val="22"/>
        </w:rPr>
        <w:t xml:space="preserve"> de alertă de siguranță pentru a indica probabilitatea și nivelul potențial al unei vătămări. În plus, simbolul de pericol poate fi utilizat pentru a reprezenta tipul de pericol. </w:t>
      </w:r>
    </w:p>
    <w:p w14:paraId="5B0C96B8" w14:textId="77777777" w:rsidR="00065190" w:rsidRPr="007A38A3" w:rsidRDefault="00065190" w:rsidP="00065190">
      <w:pPr>
        <w:pStyle w:val="Default"/>
        <w:rPr>
          <w:rFonts w:ascii="Arial" w:hAnsi="Arial" w:cs="Arial"/>
          <w:b/>
          <w:bCs/>
          <w:sz w:val="22"/>
          <w:szCs w:val="22"/>
        </w:rPr>
      </w:pPr>
      <w:r w:rsidRPr="007A38A3">
        <w:rPr>
          <w:rFonts w:ascii="Arial" w:hAnsi="Arial" w:cs="Arial"/>
          <w:b/>
          <w:bCs/>
          <w:sz w:val="22"/>
          <w:szCs w:val="22"/>
        </w:rPr>
        <w:t xml:space="preserve">AVERTIZARE </w:t>
      </w:r>
      <w:r w:rsidRPr="007A38A3">
        <w:rPr>
          <w:rFonts w:ascii="Arial" w:hAnsi="Arial" w:cs="Arial"/>
          <w:sz w:val="22"/>
          <w:szCs w:val="22"/>
        </w:rPr>
        <w:t xml:space="preserve">indică amenințarea că </w:t>
      </w:r>
      <w:r w:rsidRPr="007A38A3">
        <w:rPr>
          <w:rFonts w:ascii="Arial" w:hAnsi="Arial" w:cs="Arial"/>
          <w:b/>
          <w:bCs/>
          <w:sz w:val="22"/>
          <w:szCs w:val="22"/>
        </w:rPr>
        <w:t xml:space="preserve">poate duce la moarte sau rană serioasă. </w:t>
      </w:r>
      <w:r w:rsidRPr="007A38A3">
        <w:rPr>
          <w:rFonts w:ascii="Arial" w:hAnsi="Arial" w:cs="Arial"/>
          <w:b/>
          <w:bCs/>
          <w:noProof/>
          <w:sz w:val="22"/>
          <w:szCs w:val="22"/>
        </w:rPr>
        <w:drawing>
          <wp:inline distT="0" distB="0" distL="0" distR="0" wp14:anchorId="40E84EA5" wp14:editId="2B1DF4F2">
            <wp:extent cx="33337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sidRPr="007A38A3">
        <w:rPr>
          <w:rFonts w:ascii="Arial" w:hAnsi="Arial" w:cs="Arial"/>
          <w:b/>
          <w:bCs/>
          <w:sz w:val="22"/>
          <w:szCs w:val="22"/>
        </w:rPr>
        <w:t xml:space="preserve">PERICOL </w:t>
      </w:r>
      <w:r w:rsidRPr="007A38A3">
        <w:rPr>
          <w:rFonts w:ascii="Arial" w:hAnsi="Arial" w:cs="Arial"/>
          <w:sz w:val="22"/>
          <w:szCs w:val="22"/>
        </w:rPr>
        <w:t xml:space="preserve">indică amenințarea că </w:t>
      </w:r>
      <w:r w:rsidRPr="007A38A3">
        <w:rPr>
          <w:rFonts w:ascii="Arial" w:hAnsi="Arial" w:cs="Arial"/>
          <w:b/>
          <w:bCs/>
          <w:sz w:val="22"/>
          <w:szCs w:val="22"/>
        </w:rPr>
        <w:t xml:space="preserve">poate duce la moarte sau vătămări grave. </w:t>
      </w:r>
      <w:r w:rsidRPr="007A38A3">
        <w:rPr>
          <w:rFonts w:ascii="Arial" w:hAnsi="Arial" w:cs="Arial"/>
          <w:noProof/>
          <w:sz w:val="22"/>
          <w:szCs w:val="22"/>
        </w:rPr>
        <w:drawing>
          <wp:inline distT="0" distB="0" distL="0" distR="0" wp14:anchorId="374ABC0F" wp14:editId="491D649D">
            <wp:extent cx="3810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sidRPr="007A38A3">
        <w:rPr>
          <w:rFonts w:ascii="Arial" w:hAnsi="Arial" w:cs="Arial"/>
          <w:b/>
          <w:bCs/>
          <w:sz w:val="22"/>
          <w:szCs w:val="22"/>
        </w:rPr>
        <w:t xml:space="preserve">PRUDENȚĂ </w:t>
      </w:r>
      <w:r w:rsidRPr="007A38A3">
        <w:rPr>
          <w:rFonts w:ascii="Arial" w:hAnsi="Arial" w:cs="Arial"/>
          <w:sz w:val="22"/>
          <w:szCs w:val="22"/>
        </w:rPr>
        <w:t xml:space="preserve">indică amenințarea că </w:t>
      </w:r>
      <w:r w:rsidRPr="007A38A3">
        <w:rPr>
          <w:rFonts w:ascii="Arial" w:hAnsi="Arial" w:cs="Arial"/>
          <w:b/>
          <w:bCs/>
          <w:sz w:val="22"/>
          <w:szCs w:val="22"/>
        </w:rPr>
        <w:t xml:space="preserve">poate duce la vătămări minore sau moderate. </w:t>
      </w:r>
      <w:r w:rsidRPr="007A38A3">
        <w:rPr>
          <w:rFonts w:ascii="Arial" w:hAnsi="Arial" w:cs="Arial"/>
          <w:sz w:val="22"/>
          <w:szCs w:val="22"/>
        </w:rPr>
        <w:t xml:space="preserve">Dacă simbolul de avertizare nu este afișat, indică o situație care ar putea duce la deteriorarea motorului. </w:t>
      </w:r>
      <w:r w:rsidRPr="007A38A3">
        <w:rPr>
          <w:rFonts w:ascii="Arial" w:hAnsi="Arial" w:cs="Arial"/>
          <w:b/>
          <w:bCs/>
          <w:sz w:val="22"/>
          <w:szCs w:val="22"/>
        </w:rPr>
        <w:t xml:space="preserve">AVERTIZARE </w:t>
      </w:r>
      <w:r w:rsidRPr="007A38A3">
        <w:rPr>
          <w:rFonts w:ascii="Arial" w:hAnsi="Arial" w:cs="Arial"/>
          <w:sz w:val="22"/>
          <w:szCs w:val="22"/>
        </w:rPr>
        <w:t xml:space="preserve">Eșapamentul motorului emite substanțe chimice cunoscute statului California pentru a provoca cancer, malformații congenitale sau alte vătămări reproductive. SIMBOLURILE INTERNAȚIONALE UTILIZATE PE MOTOR SAU ÎN ACEST MANUAL SUNT PERICOL ȘI SIMBOLURI DE SEMNIFICARE 1 </w:t>
      </w:r>
      <w:r w:rsidRPr="007A38A3">
        <w:rPr>
          <w:rFonts w:ascii="Arial" w:hAnsi="Arial" w:cs="Arial"/>
          <w:b/>
          <w:bCs/>
          <w:sz w:val="22"/>
          <w:szCs w:val="22"/>
        </w:rPr>
        <w:t xml:space="preserve">Înainte de a porni motorul </w:t>
      </w:r>
      <w:r w:rsidRPr="007A38A3">
        <w:rPr>
          <w:rFonts w:ascii="Arial" w:hAnsi="Arial" w:cs="Arial"/>
          <w:sz w:val="22"/>
          <w:szCs w:val="22"/>
        </w:rPr>
        <w:t>Citiți cu atenție manualul de funcționare și întreținere și instrucțiunile ambarcațiunilor, pe care va fi utilizat acest motor. . Nerespectarea acestor instrucțiuni poate duce la vătămări grave</w:t>
      </w:r>
    </w:p>
    <w:p w14:paraId="0CFEEF1B" w14:textId="77777777" w:rsidR="00065190" w:rsidRPr="007A38A3" w:rsidRDefault="00065190" w:rsidP="00065190">
      <w:pPr>
        <w:pStyle w:val="Default"/>
        <w:rPr>
          <w:rFonts w:ascii="Arial" w:hAnsi="Arial" w:cs="Arial"/>
          <w:b/>
          <w:bCs/>
          <w:sz w:val="22"/>
          <w:szCs w:val="22"/>
        </w:rPr>
      </w:pPr>
      <w:r w:rsidRPr="007A38A3">
        <w:rPr>
          <w:rFonts w:ascii="Arial" w:hAnsi="Arial" w:cs="Arial"/>
          <w:b/>
          <w:bCs/>
          <w:sz w:val="22"/>
          <w:szCs w:val="22"/>
        </w:rPr>
        <w:t xml:space="preserve">1. SIGURANȚA MOTORULUI </w:t>
      </w:r>
    </w:p>
    <w:p w14:paraId="2B27A59E" w14:textId="77777777" w:rsidR="00065190" w:rsidRPr="007A38A3" w:rsidRDefault="00065190" w:rsidP="00065190">
      <w:pPr>
        <w:pStyle w:val="Default"/>
        <w:rPr>
          <w:rFonts w:ascii="Arial" w:hAnsi="Arial" w:cs="Arial"/>
          <w:sz w:val="22"/>
          <w:szCs w:val="22"/>
        </w:rPr>
      </w:pPr>
      <w:r w:rsidRPr="007A38A3">
        <w:rPr>
          <w:rFonts w:ascii="Arial" w:hAnsi="Arial" w:cs="Arial"/>
          <w:b/>
          <w:bCs/>
          <w:sz w:val="22"/>
          <w:szCs w:val="22"/>
        </w:rPr>
        <w:t xml:space="preserve">INFORMAȚII IMPORTANTE DE SIGURANȚĂ </w:t>
      </w:r>
      <w:r w:rsidRPr="007A38A3">
        <w:rPr>
          <w:rFonts w:ascii="Arial" w:hAnsi="Arial" w:cs="Arial"/>
          <w:sz w:val="22"/>
          <w:szCs w:val="22"/>
        </w:rPr>
        <w:t xml:space="preserve">Majoritatea accidentelor legate de motor pot fi prevenite urmând instrucțiunile din acest manual și informațiile de pe motor. Unele dintre cele mai frecvente amenințări sunt discutate mai jos. De asemenea, oferă informații despre cum să protejăm operatorul și pe ceilalți. </w:t>
      </w:r>
      <w:r w:rsidRPr="007A38A3">
        <w:rPr>
          <w:rFonts w:ascii="Arial" w:hAnsi="Arial" w:cs="Arial"/>
          <w:b/>
          <w:bCs/>
          <w:sz w:val="22"/>
          <w:szCs w:val="22"/>
        </w:rPr>
        <w:t xml:space="preserve">Responsabilitatea proprietarului. </w:t>
      </w:r>
      <w:r w:rsidRPr="007A38A3">
        <w:rPr>
          <w:rFonts w:ascii="Arial" w:hAnsi="Arial" w:cs="Arial"/>
          <w:sz w:val="22"/>
          <w:szCs w:val="22"/>
        </w:rPr>
        <w:t>Motoarele sunt proiectate pentru a funcționa în condiții de siguranță și fiabilitate, dacă este manipulat în conformitate cu instrucțiunile de utilizare. Citiți și înțelegeți orice instrucțiuni incluse în prezentul manualul inainte de punere in functiune a motorului. Nerespectarea instrucțiunilor poate duce la vătămări corporale sau la deteriorarea echipamentului.</w:t>
      </w:r>
    </w:p>
    <w:p w14:paraId="2B096AD4" w14:textId="575BA3D0" w:rsidR="00065190" w:rsidRPr="007A38A3" w:rsidRDefault="00065190" w:rsidP="00065190">
      <w:pPr>
        <w:pStyle w:val="Default"/>
        <w:rPr>
          <w:rFonts w:ascii="Arial" w:hAnsi="Arial" w:cs="Arial"/>
          <w:sz w:val="22"/>
          <w:szCs w:val="22"/>
        </w:rPr>
      </w:pPr>
      <w:r w:rsidRPr="007A38A3">
        <w:rPr>
          <w:rFonts w:ascii="Arial" w:hAnsi="Arial" w:cs="Arial"/>
          <w:sz w:val="22"/>
          <w:szCs w:val="22"/>
        </w:rPr>
        <w:t xml:space="preserve">- Operatorul trebuie să știe cum să oprească rapid motorul și trebuie să înțeleagă funcționarea tuturor comenzilor. </w:t>
      </w:r>
      <w:r w:rsidR="00BB715E">
        <w:rPr>
          <w:rFonts w:ascii="Arial" w:hAnsi="Arial" w:cs="Arial"/>
          <w:sz w:val="22"/>
          <w:szCs w:val="22"/>
        </w:rPr>
        <w:t>--</w:t>
      </w:r>
      <w:r w:rsidRPr="007A38A3">
        <w:rPr>
          <w:rFonts w:ascii="Arial" w:hAnsi="Arial" w:cs="Arial"/>
          <w:sz w:val="22"/>
          <w:szCs w:val="22"/>
        </w:rPr>
        <w:t xml:space="preserve">Nu permiteți nimănui să vă acționeze motorul fără instrucțiuni adecvate. </w:t>
      </w:r>
    </w:p>
    <w:p w14:paraId="235404FC" w14:textId="52AEC067" w:rsidR="00065190" w:rsidRPr="007A38A3" w:rsidRDefault="00065190" w:rsidP="00065190">
      <w:pPr>
        <w:pStyle w:val="Default"/>
        <w:rPr>
          <w:rFonts w:ascii="Arial" w:hAnsi="Arial" w:cs="Arial"/>
          <w:sz w:val="22"/>
          <w:szCs w:val="22"/>
        </w:rPr>
      </w:pPr>
      <w:r w:rsidRPr="007A38A3">
        <w:rPr>
          <w:rFonts w:ascii="Arial" w:hAnsi="Arial" w:cs="Arial"/>
          <w:sz w:val="22"/>
          <w:szCs w:val="22"/>
        </w:rPr>
        <w:t>-Copiii și animalele de companie ar trebui îndepărtate de zona motorului.</w:t>
      </w:r>
    </w:p>
    <w:p w14:paraId="694FF356" w14:textId="5C646E20" w:rsidR="00065190" w:rsidRPr="007A38A3" w:rsidRDefault="00065190" w:rsidP="00065190">
      <w:pPr>
        <w:pStyle w:val="Default"/>
        <w:rPr>
          <w:rFonts w:ascii="Arial" w:hAnsi="Arial" w:cs="Arial"/>
          <w:sz w:val="22"/>
          <w:szCs w:val="22"/>
        </w:rPr>
      </w:pPr>
      <w:r w:rsidRPr="007A38A3">
        <w:rPr>
          <w:rFonts w:ascii="Arial" w:hAnsi="Arial" w:cs="Arial"/>
          <w:sz w:val="22"/>
          <w:szCs w:val="22"/>
        </w:rPr>
        <w:t>-Opriți motorul și lăsați-l să se răcească cel puțin 2 minute înainte de a</w:t>
      </w:r>
      <w:r w:rsidR="00BB715E">
        <w:rPr>
          <w:rFonts w:ascii="Arial" w:hAnsi="Arial" w:cs="Arial"/>
          <w:sz w:val="22"/>
          <w:szCs w:val="22"/>
        </w:rPr>
        <w:t xml:space="preserve"> realimenta cu benzină.</w:t>
      </w:r>
    </w:p>
    <w:p w14:paraId="3B37287F" w14:textId="5B055766" w:rsidR="00065190" w:rsidRPr="007A38A3" w:rsidRDefault="00065190" w:rsidP="00065190">
      <w:pPr>
        <w:pStyle w:val="Default"/>
        <w:rPr>
          <w:rFonts w:ascii="Arial" w:hAnsi="Arial" w:cs="Arial"/>
          <w:sz w:val="22"/>
          <w:szCs w:val="22"/>
        </w:rPr>
      </w:pPr>
      <w:r w:rsidRPr="007A38A3">
        <w:rPr>
          <w:rFonts w:ascii="Arial" w:hAnsi="Arial" w:cs="Arial"/>
          <w:sz w:val="22"/>
          <w:szCs w:val="22"/>
        </w:rPr>
        <w:t xml:space="preserve">-Umpleți rezervorul de combustibil în aer liber sau într-o zonă bine ventilată. </w:t>
      </w:r>
    </w:p>
    <w:p w14:paraId="4E196C73" w14:textId="7BC1F5F3" w:rsidR="00065190" w:rsidRPr="007A38A3" w:rsidRDefault="00065190" w:rsidP="00065190">
      <w:pPr>
        <w:pStyle w:val="Default"/>
        <w:rPr>
          <w:rFonts w:ascii="Arial" w:hAnsi="Arial" w:cs="Arial"/>
          <w:sz w:val="22"/>
          <w:szCs w:val="22"/>
        </w:rPr>
      </w:pPr>
      <w:r w:rsidRPr="007A38A3">
        <w:rPr>
          <w:rFonts w:ascii="Arial" w:hAnsi="Arial" w:cs="Arial"/>
          <w:sz w:val="22"/>
          <w:szCs w:val="22"/>
        </w:rPr>
        <w:t xml:space="preserve">-Nu umpleți prea mult rezervorul de combustibil. </w:t>
      </w:r>
    </w:p>
    <w:p w14:paraId="4062493A" w14:textId="2C094C54" w:rsidR="00065190" w:rsidRPr="007A38A3" w:rsidRDefault="00065190" w:rsidP="00065190">
      <w:pPr>
        <w:pStyle w:val="Default"/>
        <w:rPr>
          <w:rFonts w:ascii="Arial" w:hAnsi="Arial" w:cs="Arial"/>
          <w:sz w:val="22"/>
          <w:szCs w:val="22"/>
        </w:rPr>
      </w:pPr>
      <w:r w:rsidRPr="007A38A3">
        <w:rPr>
          <w:rFonts w:ascii="Arial" w:hAnsi="Arial" w:cs="Arial"/>
          <w:sz w:val="22"/>
          <w:szCs w:val="22"/>
        </w:rPr>
        <w:t>-Umpleți rezervorul la aprox</w:t>
      </w:r>
      <w:r w:rsidR="00BB715E">
        <w:rPr>
          <w:rFonts w:ascii="Arial" w:hAnsi="Arial" w:cs="Arial"/>
          <w:sz w:val="22"/>
          <w:szCs w:val="22"/>
        </w:rPr>
        <w:t xml:space="preserve"> </w:t>
      </w:r>
      <w:r w:rsidRPr="007A38A3">
        <w:rPr>
          <w:rFonts w:ascii="Arial" w:hAnsi="Arial" w:cs="Arial"/>
          <w:sz w:val="22"/>
          <w:szCs w:val="22"/>
        </w:rPr>
        <w:t>1-1 / 2 c</w:t>
      </w:r>
      <w:r w:rsidR="00BB715E">
        <w:rPr>
          <w:rFonts w:ascii="Arial" w:hAnsi="Arial" w:cs="Arial"/>
          <w:sz w:val="22"/>
          <w:szCs w:val="22"/>
        </w:rPr>
        <w:t xml:space="preserve">m </w:t>
      </w:r>
      <w:r w:rsidRPr="007A38A3">
        <w:rPr>
          <w:rFonts w:ascii="Arial" w:hAnsi="Arial" w:cs="Arial"/>
          <w:sz w:val="22"/>
          <w:szCs w:val="22"/>
        </w:rPr>
        <w:t xml:space="preserve">sub partea superioară a gâtului pentru a permite extinderea </w:t>
      </w:r>
      <w:r w:rsidR="00BB715E">
        <w:rPr>
          <w:rFonts w:ascii="Arial" w:hAnsi="Arial" w:cs="Arial"/>
          <w:sz w:val="22"/>
          <w:szCs w:val="22"/>
        </w:rPr>
        <w:t>benz</w:t>
      </w:r>
      <w:r w:rsidRPr="007A38A3">
        <w:rPr>
          <w:rFonts w:ascii="Arial" w:hAnsi="Arial" w:cs="Arial"/>
          <w:sz w:val="22"/>
          <w:szCs w:val="22"/>
        </w:rPr>
        <w:t>.</w:t>
      </w:r>
    </w:p>
    <w:p w14:paraId="159FFA8F" w14:textId="77777777" w:rsidR="00065190" w:rsidRPr="007A38A3" w:rsidRDefault="00065190" w:rsidP="00065190">
      <w:pPr>
        <w:pStyle w:val="Default"/>
        <w:rPr>
          <w:rFonts w:ascii="Arial" w:hAnsi="Arial" w:cs="Arial"/>
          <w:sz w:val="22"/>
          <w:szCs w:val="22"/>
        </w:rPr>
      </w:pPr>
      <w:r w:rsidRPr="007A38A3">
        <w:rPr>
          <w:rFonts w:ascii="Arial" w:hAnsi="Arial" w:cs="Arial"/>
          <w:sz w:val="22"/>
          <w:szCs w:val="22"/>
        </w:rPr>
        <w:t xml:space="preserve">-Păstrați benzina departe de scântei, flăcări deschise, și alte surse de aprindere. </w:t>
      </w:r>
    </w:p>
    <w:p w14:paraId="355BF42D" w14:textId="6F3AE717" w:rsidR="00065190" w:rsidRPr="007A38A3" w:rsidRDefault="00065190" w:rsidP="00065190">
      <w:pPr>
        <w:pStyle w:val="Default"/>
        <w:rPr>
          <w:rFonts w:ascii="Arial" w:hAnsi="Arial" w:cs="Arial"/>
          <w:sz w:val="22"/>
          <w:szCs w:val="22"/>
        </w:rPr>
      </w:pPr>
      <w:r w:rsidRPr="007A38A3">
        <w:rPr>
          <w:rFonts w:ascii="Arial" w:hAnsi="Arial" w:cs="Arial"/>
          <w:sz w:val="22"/>
          <w:szCs w:val="22"/>
        </w:rPr>
        <w:t xml:space="preserve">-Verificați periodic și frecvent conductele de combustibil, rezervorul, capacul și fitinguri pentru fisuri sau scurgeri. </w:t>
      </w:r>
    </w:p>
    <w:p w14:paraId="23B32CFA" w14:textId="77777777" w:rsidR="00065190" w:rsidRPr="007A38A3" w:rsidRDefault="00065190" w:rsidP="00065190">
      <w:pPr>
        <w:pStyle w:val="Default"/>
        <w:rPr>
          <w:rFonts w:ascii="Arial" w:hAnsi="Arial" w:cs="Arial"/>
          <w:sz w:val="22"/>
          <w:szCs w:val="22"/>
        </w:rPr>
      </w:pPr>
      <w:r w:rsidRPr="00EB2D23">
        <w:rPr>
          <w:rFonts w:ascii="Arial" w:hAnsi="Arial" w:cs="Arial"/>
          <w:b/>
          <w:bCs/>
          <w:sz w:val="22"/>
          <w:szCs w:val="22"/>
        </w:rPr>
        <w:t>LA PORNIREA MOTORULUI</w:t>
      </w:r>
      <w:r w:rsidRPr="00EB2D23">
        <w:rPr>
          <w:rFonts w:ascii="Arial" w:hAnsi="Arial" w:cs="Arial"/>
          <w:sz w:val="22"/>
          <w:szCs w:val="22"/>
        </w:rPr>
        <w:t xml:space="preserve"> </w:t>
      </w:r>
    </w:p>
    <w:p w14:paraId="75B0097E" w14:textId="03754E37" w:rsidR="00F43BBB" w:rsidRPr="00F43BBB" w:rsidRDefault="00F43BBB" w:rsidP="00F43BBB">
      <w:pPr>
        <w:autoSpaceDE w:val="0"/>
        <w:autoSpaceDN w:val="0"/>
        <w:adjustRightInd w:val="0"/>
        <w:spacing w:after="0" w:line="240" w:lineRule="auto"/>
        <w:rPr>
          <w:rFonts w:ascii="Arial" w:eastAsia="Calibri" w:hAnsi="Arial" w:cs="Arial"/>
          <w:b/>
          <w:bCs/>
          <w:color w:val="000000"/>
        </w:rPr>
      </w:pPr>
      <w:r w:rsidRPr="00F43BBB">
        <w:rPr>
          <w:rFonts w:ascii="Arial" w:eastAsia="Calibri" w:hAnsi="Arial" w:cs="Arial"/>
          <w:color w:val="000000"/>
        </w:rPr>
        <w:t xml:space="preserve">- </w:t>
      </w:r>
      <w:r w:rsidRPr="00F43BBB">
        <w:rPr>
          <w:rFonts w:ascii="Arial" w:eastAsia="Calibri" w:hAnsi="Arial" w:cs="Arial"/>
          <w:b/>
          <w:bCs/>
          <w:color w:val="000000"/>
        </w:rPr>
        <w:t>Asigurați-vă că AȚI PUS ULEI IN BAIA MOTORULUI</w:t>
      </w:r>
      <w:r w:rsidRPr="00F43BBB">
        <w:rPr>
          <w:rFonts w:ascii="Arial" w:eastAsia="Calibri" w:hAnsi="Arial" w:cs="Arial"/>
          <w:color w:val="000000"/>
        </w:rPr>
        <w:t xml:space="preserve">, </w:t>
      </w:r>
      <w:r w:rsidRPr="00F43BBB">
        <w:rPr>
          <w:rFonts w:ascii="Arial" w:eastAsia="Calibri" w:hAnsi="Arial" w:cs="Arial"/>
          <w:b/>
          <w:bCs/>
          <w:color w:val="000000"/>
        </w:rPr>
        <w:t>AȚI POMPAT BENZINĂ LA POMPIȚĂ</w:t>
      </w:r>
      <w:r w:rsidRPr="00F43BBB">
        <w:rPr>
          <w:rFonts w:ascii="Arial" w:eastAsia="Calibri" w:hAnsi="Arial" w:cs="Arial"/>
          <w:color w:val="000000"/>
        </w:rPr>
        <w:t>,</w:t>
      </w:r>
      <w:r w:rsidRPr="00F43BBB">
        <w:rPr>
          <w:rFonts w:ascii="Arial" w:eastAsia="Calibri" w:hAnsi="Arial" w:cs="Arial"/>
          <w:b/>
          <w:bCs/>
          <w:color w:val="000000"/>
        </w:rPr>
        <w:t>și cheița ROȘIE ESTE FIXATĂ in contactul de pornire pe timon</w:t>
      </w:r>
      <w:r w:rsidRPr="00F43BBB">
        <w:rPr>
          <w:rFonts w:ascii="Arial" w:eastAsia="Calibri" w:hAnsi="Arial" w:cs="Arial"/>
          <w:color w:val="000000"/>
        </w:rPr>
        <w:t>,</w:t>
      </w:r>
      <w:r w:rsidR="00B814B1">
        <w:rPr>
          <w:rFonts w:ascii="Arial" w:eastAsia="Calibri" w:hAnsi="Arial" w:cs="Arial"/>
          <w:color w:val="000000"/>
        </w:rPr>
        <w:t xml:space="preserve"> </w:t>
      </w:r>
      <w:r w:rsidRPr="00F43BBB">
        <w:rPr>
          <w:rFonts w:ascii="Arial" w:eastAsia="Calibri" w:hAnsi="Arial" w:cs="Arial"/>
          <w:b/>
          <w:bCs/>
          <w:color w:val="000000"/>
        </w:rPr>
        <w:t xml:space="preserve">toba de eșapament, capacul de combustibil și filtrul de aer sunt la locul . - Dacă se varsă combustibil, așteptați până când s-a evaporat înainte pornind motorul. -Dacă motorul este înecat cu combustibil, setați șocul în poziția DESCHIS / RUN, puneți clapeta de accelerație în poziția FAST și porniți motorul. ÎN TIMPUL FUNCȚIONĂRII nu înclinați motorul sau echipamentul într-un unghi care să verse benzina si sa curgă uleiul. Nu accelerați carburatorul pentru a opri motorul. </w:t>
      </w:r>
    </w:p>
    <w:p w14:paraId="16F846C2" w14:textId="77777777" w:rsidR="00065190" w:rsidRPr="007A38A3" w:rsidRDefault="00065190" w:rsidP="00065190">
      <w:pPr>
        <w:pStyle w:val="Default"/>
        <w:rPr>
          <w:rFonts w:ascii="Arial" w:hAnsi="Arial" w:cs="Arial"/>
          <w:sz w:val="22"/>
          <w:szCs w:val="22"/>
        </w:rPr>
      </w:pPr>
      <w:r w:rsidRPr="007A38A3">
        <w:rPr>
          <w:rFonts w:ascii="Arial" w:hAnsi="Arial" w:cs="Arial"/>
          <w:b/>
          <w:bCs/>
          <w:sz w:val="22"/>
          <w:szCs w:val="22"/>
        </w:rPr>
        <w:t>2.</w:t>
      </w:r>
      <w:r w:rsidRPr="00EB2D23">
        <w:rPr>
          <w:rFonts w:ascii="Arial" w:hAnsi="Arial" w:cs="Arial"/>
          <w:b/>
          <w:bCs/>
          <w:sz w:val="22"/>
          <w:szCs w:val="22"/>
        </w:rPr>
        <w:t>TRANSPORTUL ECHIPAMENTULUI</w:t>
      </w:r>
      <w:r w:rsidRPr="00EB2D23">
        <w:rPr>
          <w:rFonts w:ascii="Arial" w:hAnsi="Arial" w:cs="Arial"/>
          <w:sz w:val="22"/>
          <w:szCs w:val="22"/>
        </w:rPr>
        <w:t xml:space="preserve"> </w:t>
      </w:r>
    </w:p>
    <w:p w14:paraId="4DBF4F60" w14:textId="77777777" w:rsidR="00065190" w:rsidRPr="007A38A3" w:rsidRDefault="00065190" w:rsidP="00065190">
      <w:pPr>
        <w:pStyle w:val="Default"/>
        <w:rPr>
          <w:rFonts w:ascii="Arial" w:hAnsi="Arial" w:cs="Arial"/>
          <w:b/>
          <w:bCs/>
          <w:sz w:val="22"/>
          <w:szCs w:val="22"/>
        </w:rPr>
      </w:pPr>
      <w:r w:rsidRPr="007A38A3">
        <w:rPr>
          <w:rFonts w:ascii="Arial" w:hAnsi="Arial" w:cs="Arial"/>
          <w:b/>
          <w:bCs/>
          <w:sz w:val="22"/>
          <w:szCs w:val="22"/>
        </w:rPr>
        <w:t>- Motorul cand are ulei in baie se transportă în 2 poziții / VERTICAL și ORIZONTAL PE PARTEA REZERVORULUI FĂRA A FI ROTIT STANGA DREAPA.</w:t>
      </w:r>
    </w:p>
    <w:p w14:paraId="3F54F9FB" w14:textId="3F956C8B" w:rsidR="00065190" w:rsidRPr="007A38A3" w:rsidRDefault="00065190" w:rsidP="00065190">
      <w:pPr>
        <w:pStyle w:val="Default"/>
        <w:rPr>
          <w:rFonts w:ascii="Arial" w:hAnsi="Arial" w:cs="Arial"/>
          <w:sz w:val="22"/>
          <w:szCs w:val="22"/>
        </w:rPr>
      </w:pPr>
      <w:r w:rsidRPr="007A38A3">
        <w:rPr>
          <w:rFonts w:ascii="Arial" w:hAnsi="Arial" w:cs="Arial"/>
          <w:sz w:val="22"/>
          <w:szCs w:val="22"/>
        </w:rPr>
        <w:t>-</w:t>
      </w:r>
      <w:r w:rsidRPr="00EB2D23">
        <w:rPr>
          <w:rFonts w:ascii="Arial" w:hAnsi="Arial" w:cs="Arial"/>
          <w:sz w:val="22"/>
          <w:szCs w:val="22"/>
        </w:rPr>
        <w:t xml:space="preserve">Dispozitivul trebuie transportat </w:t>
      </w:r>
      <w:r w:rsidRPr="007A38A3">
        <w:rPr>
          <w:rFonts w:ascii="Arial" w:hAnsi="Arial" w:cs="Arial"/>
          <w:sz w:val="22"/>
          <w:szCs w:val="22"/>
        </w:rPr>
        <w:t>far</w:t>
      </w:r>
      <w:bookmarkStart w:id="0" w:name="_Hlk122253394"/>
      <w:r w:rsidRPr="007A38A3">
        <w:rPr>
          <w:rFonts w:ascii="Arial" w:hAnsi="Arial" w:cs="Arial"/>
          <w:sz w:val="22"/>
          <w:szCs w:val="22"/>
        </w:rPr>
        <w:t>ă</w:t>
      </w:r>
      <w:bookmarkEnd w:id="0"/>
      <w:r w:rsidRPr="007A38A3">
        <w:rPr>
          <w:rFonts w:ascii="Arial" w:hAnsi="Arial" w:cs="Arial"/>
          <w:sz w:val="22"/>
          <w:szCs w:val="22"/>
        </w:rPr>
        <w:t xml:space="preserve"> ulei in blocul motor, pentru a preveni scurgerea lui in capul pistonului. </w:t>
      </w:r>
    </w:p>
    <w:p w14:paraId="3A06DF6F" w14:textId="528125D6" w:rsidR="00065190" w:rsidRPr="00BB715E" w:rsidRDefault="00BB715E" w:rsidP="00065190">
      <w:pPr>
        <w:pStyle w:val="Default"/>
        <w:rPr>
          <w:rFonts w:ascii="Arial" w:hAnsi="Arial" w:cs="Arial"/>
          <w:b/>
          <w:bCs/>
          <w:sz w:val="22"/>
          <w:szCs w:val="22"/>
        </w:rPr>
      </w:pPr>
      <w:r>
        <w:rPr>
          <w:rFonts w:ascii="Arial" w:hAnsi="Arial" w:cs="Arial"/>
          <w:sz w:val="22"/>
          <w:szCs w:val="22"/>
        </w:rPr>
        <w:t>-</w:t>
      </w:r>
      <w:r w:rsidR="00065190" w:rsidRPr="00EB2D23">
        <w:rPr>
          <w:rFonts w:ascii="Arial" w:hAnsi="Arial" w:cs="Arial"/>
          <w:sz w:val="22"/>
          <w:szCs w:val="22"/>
        </w:rPr>
        <w:t>Dispozitivul trebuie transportat cu rezervorul de combustibil</w:t>
      </w:r>
      <w:r>
        <w:rPr>
          <w:rFonts w:ascii="Arial" w:hAnsi="Arial" w:cs="Arial"/>
          <w:sz w:val="22"/>
          <w:szCs w:val="22"/>
        </w:rPr>
        <w:t xml:space="preserve"> </w:t>
      </w:r>
      <w:r w:rsidRPr="00BB715E">
        <w:rPr>
          <w:rFonts w:ascii="Arial" w:hAnsi="Arial" w:cs="Arial"/>
          <w:b/>
          <w:bCs/>
          <w:sz w:val="22"/>
          <w:szCs w:val="22"/>
        </w:rPr>
        <w:t>RECOMANDAT GOL!</w:t>
      </w:r>
      <w:r w:rsidR="00065190" w:rsidRPr="00BB715E">
        <w:rPr>
          <w:rFonts w:ascii="Arial" w:hAnsi="Arial" w:cs="Arial"/>
          <w:b/>
          <w:bCs/>
          <w:sz w:val="22"/>
          <w:szCs w:val="22"/>
        </w:rPr>
        <w:t>.</w:t>
      </w:r>
    </w:p>
    <w:p w14:paraId="4B91E729" w14:textId="6271D641" w:rsidR="00BB715E" w:rsidRDefault="00065190" w:rsidP="00065190">
      <w:pPr>
        <w:pStyle w:val="Default"/>
        <w:rPr>
          <w:rFonts w:ascii="Arial" w:hAnsi="Arial" w:cs="Arial"/>
          <w:sz w:val="22"/>
          <w:szCs w:val="22"/>
        </w:rPr>
      </w:pPr>
      <w:r w:rsidRPr="007A38A3">
        <w:rPr>
          <w:rFonts w:ascii="Arial" w:hAnsi="Arial" w:cs="Arial"/>
          <w:sz w:val="22"/>
          <w:szCs w:val="22"/>
        </w:rPr>
        <w:t xml:space="preserve">-Dacă există o scurgere de combustibil sau gaz în zonă, nu porniți motorul. </w:t>
      </w:r>
    </w:p>
    <w:p w14:paraId="34B68994" w14:textId="38777B60" w:rsidR="00065190" w:rsidRPr="007A38A3" w:rsidRDefault="00BB715E" w:rsidP="00065190">
      <w:pPr>
        <w:pStyle w:val="Default"/>
        <w:rPr>
          <w:rFonts w:ascii="Arial" w:hAnsi="Arial" w:cs="Arial"/>
          <w:sz w:val="22"/>
          <w:szCs w:val="22"/>
        </w:rPr>
      </w:pPr>
      <w:r>
        <w:rPr>
          <w:rFonts w:ascii="Arial" w:hAnsi="Arial" w:cs="Arial"/>
          <w:sz w:val="22"/>
          <w:szCs w:val="22"/>
        </w:rPr>
        <w:t>-</w:t>
      </w:r>
      <w:r w:rsidR="00065190" w:rsidRPr="007A38A3">
        <w:rPr>
          <w:rFonts w:ascii="Arial" w:hAnsi="Arial" w:cs="Arial"/>
          <w:sz w:val="22"/>
          <w:szCs w:val="22"/>
        </w:rPr>
        <w:t>Nu folosiți lichide de pornire sub presiune deoarece vaporii sunt inflamabili</w:t>
      </w:r>
    </w:p>
    <w:p w14:paraId="59C8CDF4" w14:textId="375DFBB8" w:rsidR="00065190" w:rsidRPr="007A38A3" w:rsidRDefault="00065190" w:rsidP="00065190">
      <w:pPr>
        <w:pStyle w:val="Default"/>
        <w:rPr>
          <w:rFonts w:ascii="Arial" w:hAnsi="Arial" w:cs="Arial"/>
          <w:sz w:val="22"/>
          <w:szCs w:val="22"/>
        </w:rPr>
      </w:pPr>
      <w:r w:rsidRPr="007A38A3">
        <w:rPr>
          <w:rFonts w:ascii="Arial" w:hAnsi="Arial" w:cs="Arial"/>
          <w:sz w:val="22"/>
          <w:szCs w:val="22"/>
        </w:rPr>
        <w:t>-La pornirea motorului, trageți frânghia încet până când se simte rezistență, apoi trageți rapid.</w:t>
      </w:r>
    </w:p>
    <w:p w14:paraId="0791E5A8" w14:textId="5AC4D323" w:rsidR="00065190" w:rsidRPr="007A38A3" w:rsidRDefault="00065190" w:rsidP="00065190">
      <w:pPr>
        <w:pStyle w:val="Default"/>
        <w:rPr>
          <w:rFonts w:ascii="Arial" w:hAnsi="Arial" w:cs="Arial"/>
          <w:sz w:val="22"/>
          <w:szCs w:val="22"/>
        </w:rPr>
      </w:pPr>
      <w:r w:rsidRPr="007A38A3">
        <w:rPr>
          <w:rFonts w:ascii="Arial" w:hAnsi="Arial" w:cs="Arial"/>
          <w:sz w:val="22"/>
          <w:szCs w:val="22"/>
        </w:rPr>
        <w:t>-Înainte de a porni motorul, verificați acelerația să fie la 0.</w:t>
      </w:r>
    </w:p>
    <w:p w14:paraId="0324139C" w14:textId="4BE4C792" w:rsidR="00065190" w:rsidRDefault="00065190" w:rsidP="00065190">
      <w:pPr>
        <w:pStyle w:val="Default"/>
        <w:rPr>
          <w:rFonts w:ascii="Arial" w:hAnsi="Arial" w:cs="Arial"/>
          <w:sz w:val="22"/>
          <w:szCs w:val="22"/>
        </w:rPr>
      </w:pPr>
      <w:r w:rsidRPr="007A38A3">
        <w:rPr>
          <w:rFonts w:ascii="Arial" w:hAnsi="Arial" w:cs="Arial"/>
          <w:sz w:val="22"/>
          <w:szCs w:val="22"/>
        </w:rPr>
        <w:t>-Porniți motorul în aer liber. Nu porniți motorul într-un spațiu închis chiar și cu ușile sau ferestrele deschise.</w:t>
      </w:r>
    </w:p>
    <w:p w14:paraId="1A10F648" w14:textId="77777777" w:rsidR="00065190" w:rsidRDefault="00065190" w:rsidP="00065190">
      <w:pPr>
        <w:pStyle w:val="Default"/>
        <w:rPr>
          <w:rFonts w:ascii="Arial" w:hAnsi="Arial" w:cs="Arial"/>
          <w:sz w:val="22"/>
          <w:szCs w:val="22"/>
        </w:rPr>
      </w:pPr>
    </w:p>
    <w:p w14:paraId="17C4DAE3" w14:textId="77777777" w:rsidR="00065190" w:rsidRPr="007A38A3" w:rsidRDefault="00065190" w:rsidP="00065190">
      <w:pPr>
        <w:pStyle w:val="Default"/>
        <w:rPr>
          <w:rFonts w:ascii="Arial" w:hAnsi="Arial" w:cs="Arial"/>
          <w:sz w:val="22"/>
          <w:szCs w:val="22"/>
        </w:rPr>
      </w:pPr>
    </w:p>
    <w:p w14:paraId="760DFFD1" w14:textId="77777777" w:rsidR="00065190" w:rsidRPr="007A38A3" w:rsidRDefault="00065190" w:rsidP="00065190">
      <w:pPr>
        <w:pStyle w:val="Default"/>
        <w:rPr>
          <w:rFonts w:ascii="Arial" w:hAnsi="Arial" w:cs="Arial"/>
          <w:b/>
          <w:bCs/>
          <w:sz w:val="22"/>
          <w:szCs w:val="22"/>
        </w:rPr>
      </w:pPr>
      <w:r w:rsidRPr="007A38A3">
        <w:rPr>
          <w:rFonts w:ascii="Arial" w:hAnsi="Arial" w:cs="Arial"/>
          <w:b/>
          <w:bCs/>
          <w:sz w:val="22"/>
          <w:szCs w:val="22"/>
        </w:rPr>
        <w:lastRenderedPageBreak/>
        <w:t xml:space="preserve">3. CONTROL </w:t>
      </w:r>
    </w:p>
    <w:p w14:paraId="121BEE76" w14:textId="77777777" w:rsidR="00065190" w:rsidRPr="007A38A3" w:rsidRDefault="00065190" w:rsidP="00065190">
      <w:pPr>
        <w:pStyle w:val="Default"/>
        <w:rPr>
          <w:rFonts w:ascii="Arial" w:hAnsi="Arial" w:cs="Arial"/>
          <w:sz w:val="22"/>
          <w:szCs w:val="22"/>
        </w:rPr>
      </w:pPr>
      <w:r w:rsidRPr="007A38A3">
        <w:rPr>
          <w:rFonts w:ascii="Arial" w:hAnsi="Arial" w:cs="Arial"/>
          <w:b/>
          <w:bCs/>
          <w:sz w:val="22"/>
          <w:szCs w:val="22"/>
        </w:rPr>
        <w:t>3.1 ULEIUL DE MO</w:t>
      </w:r>
      <w:r w:rsidRPr="007A38A3">
        <w:rPr>
          <w:rFonts w:ascii="Arial" w:hAnsi="Arial" w:cs="Arial"/>
          <w:sz w:val="22"/>
          <w:szCs w:val="22"/>
        </w:rPr>
        <w:t>T</w:t>
      </w:r>
      <w:r w:rsidRPr="007A38A3">
        <w:rPr>
          <w:rFonts w:ascii="Arial" w:hAnsi="Arial" w:cs="Arial"/>
          <w:b/>
          <w:bCs/>
          <w:sz w:val="22"/>
          <w:szCs w:val="22"/>
        </w:rPr>
        <w:t xml:space="preserve">OR RECOMANDĂRI PENTRU ULEIUL DE MOTOR </w:t>
      </w:r>
      <w:r w:rsidRPr="007A38A3">
        <w:rPr>
          <w:rFonts w:ascii="Arial" w:hAnsi="Arial" w:cs="Arial"/>
          <w:sz w:val="22"/>
          <w:szCs w:val="22"/>
        </w:rPr>
        <w:t>Uleiul este principalul factor care afectează performanța și durata de viață. Ar trebui să folosiți ulei pentru Motoare în 4 timpi. Uleiul de tip SAE 10W-30 este recomandat pentru uz general. Celelalte vâscozități prezentate în grafic pot fi utilizate atunci când temperatura medie în locul în care este utilizat dispozitivul este în intervalul recomandat. Gradele de vâscozitate SAE TEMPERATURA AMBIENTALA Vâscozitatea și clasificarea uleiului SAE sunt indicate pe eticheta API de pe rezervorul de ulei. Vă recomandăm să utilizați API SERVICE Categoria SE sau ulei SF.</w:t>
      </w:r>
    </w:p>
    <w:p w14:paraId="5497F052" w14:textId="77777777" w:rsidR="00065190" w:rsidRPr="007A38A3" w:rsidRDefault="00065190" w:rsidP="00065190">
      <w:pPr>
        <w:pStyle w:val="Default"/>
        <w:rPr>
          <w:rFonts w:ascii="Arial" w:hAnsi="Arial" w:cs="Arial"/>
          <w:sz w:val="22"/>
          <w:szCs w:val="22"/>
        </w:rPr>
      </w:pPr>
      <w:r w:rsidRPr="007A38A3">
        <w:rPr>
          <w:rFonts w:ascii="Arial" w:hAnsi="Arial" w:cs="Arial"/>
          <w:b/>
          <w:bCs/>
          <w:sz w:val="22"/>
          <w:szCs w:val="22"/>
        </w:rPr>
        <w:t xml:space="preserve">IMPORTANT: </w:t>
      </w:r>
      <w:r w:rsidRPr="007A38A3">
        <w:rPr>
          <w:rFonts w:ascii="Arial" w:hAnsi="Arial" w:cs="Arial"/>
          <w:sz w:val="22"/>
          <w:szCs w:val="22"/>
        </w:rPr>
        <w:t xml:space="preserve">Acest motor este livrat din fabrică fără ulei. Verificați nivelul uleiului înainte de a porni motorul. Dacă motorul funcționează fără ulei, motorul va fi deteriorat la reparații și nu va fi acoperit de garanție. </w:t>
      </w:r>
    </w:p>
    <w:p w14:paraId="63EB5041" w14:textId="77777777" w:rsidR="00065190" w:rsidRPr="007A38A3" w:rsidRDefault="00065190" w:rsidP="00065190">
      <w:pPr>
        <w:pStyle w:val="Default"/>
        <w:rPr>
          <w:rFonts w:ascii="Arial" w:hAnsi="Arial" w:cs="Arial"/>
          <w:sz w:val="22"/>
          <w:szCs w:val="22"/>
        </w:rPr>
      </w:pPr>
      <w:r w:rsidRPr="007A38A3">
        <w:rPr>
          <w:rFonts w:ascii="Arial" w:hAnsi="Arial" w:cs="Arial"/>
          <w:sz w:val="22"/>
          <w:szCs w:val="22"/>
        </w:rPr>
        <w:t xml:space="preserve">- Verificați nivelul uleiului de motor cu motorul oprit și pe o suprafaţă plană. </w:t>
      </w:r>
    </w:p>
    <w:p w14:paraId="5572BEFB" w14:textId="77777777" w:rsidR="00065190" w:rsidRPr="007A38A3" w:rsidRDefault="00065190" w:rsidP="00065190">
      <w:pPr>
        <w:pStyle w:val="Default"/>
        <w:rPr>
          <w:rFonts w:ascii="Arial" w:hAnsi="Arial" w:cs="Arial"/>
          <w:b/>
          <w:bCs/>
          <w:sz w:val="22"/>
          <w:szCs w:val="22"/>
        </w:rPr>
      </w:pPr>
      <w:r w:rsidRPr="007A38A3">
        <w:rPr>
          <w:rFonts w:ascii="Arial" w:hAnsi="Arial" w:cs="Arial"/>
          <w:sz w:val="22"/>
          <w:szCs w:val="22"/>
        </w:rPr>
        <w:t xml:space="preserve">-  Scoateți joja de umplere a uleiului și ștergeți-l curat. Puneți  joja de umplere a uleiului în gâtul de umplere a uleiului, așa cum se arată, dar nu înșurubați-l și apoi trageți-l afară pentru a verifica nivelul uleiului. Dacă nivelul uleiului este aproape sau sub limita inferioară a jojei, umpleți cu uleiul recomandat până la limita superioară. </w:t>
      </w:r>
      <w:r w:rsidRPr="007A38A3">
        <w:rPr>
          <w:rFonts w:ascii="Arial" w:hAnsi="Arial" w:cs="Arial"/>
          <w:b/>
          <w:bCs/>
          <w:sz w:val="22"/>
          <w:szCs w:val="22"/>
        </w:rPr>
        <w:t>Nu umpleți în exces și nu adăugați prea mult ulei.</w:t>
      </w:r>
    </w:p>
    <w:p w14:paraId="2E157635" w14:textId="77777777" w:rsidR="00065190" w:rsidRPr="007A38A3" w:rsidRDefault="00065190" w:rsidP="00065190">
      <w:pPr>
        <w:pStyle w:val="Default"/>
        <w:rPr>
          <w:rFonts w:ascii="Arial" w:hAnsi="Arial" w:cs="Arial"/>
          <w:b/>
          <w:bCs/>
          <w:sz w:val="22"/>
          <w:szCs w:val="22"/>
        </w:rPr>
      </w:pPr>
      <w:r w:rsidRPr="007A38A3">
        <w:rPr>
          <w:rFonts w:ascii="Arial" w:hAnsi="Arial" w:cs="Arial"/>
          <w:sz w:val="22"/>
          <w:szCs w:val="22"/>
        </w:rPr>
        <w:t xml:space="preserve"> - Apoi îfiletați joja de umplere a uleiului. </w:t>
      </w:r>
      <w:r w:rsidRPr="007A38A3">
        <w:rPr>
          <w:rFonts w:ascii="Arial" w:hAnsi="Arial" w:cs="Arial"/>
          <w:b/>
          <w:bCs/>
          <w:sz w:val="22"/>
          <w:szCs w:val="22"/>
        </w:rPr>
        <w:t>Joja de umplere a combustibilului ARE 2 LIMITE Limita superioară limita inferioară.</w:t>
      </w:r>
    </w:p>
    <w:p w14:paraId="08648CA0" w14:textId="77777777" w:rsidR="00065190" w:rsidRPr="007A38A3" w:rsidRDefault="00065190" w:rsidP="00065190">
      <w:pPr>
        <w:pStyle w:val="Default"/>
        <w:rPr>
          <w:rFonts w:ascii="Arial" w:hAnsi="Arial" w:cs="Arial"/>
          <w:b/>
          <w:bCs/>
          <w:sz w:val="22"/>
          <w:szCs w:val="22"/>
        </w:rPr>
      </w:pPr>
      <w:r w:rsidRPr="007A38A3">
        <w:rPr>
          <w:rFonts w:ascii="Arial" w:hAnsi="Arial" w:cs="Arial"/>
          <w:b/>
          <w:bCs/>
          <w:sz w:val="22"/>
          <w:szCs w:val="22"/>
        </w:rPr>
        <w:t>Capacitatea rezervorului de ulei: 0,270 L, 270 ml.</w:t>
      </w:r>
    </w:p>
    <w:p w14:paraId="1473808A" w14:textId="77777777" w:rsidR="00065190" w:rsidRPr="007A38A3" w:rsidRDefault="00065190" w:rsidP="00065190">
      <w:pPr>
        <w:pStyle w:val="Default"/>
        <w:rPr>
          <w:rFonts w:ascii="Arial" w:hAnsi="Arial" w:cs="Arial"/>
          <w:sz w:val="22"/>
          <w:szCs w:val="22"/>
        </w:rPr>
      </w:pPr>
      <w:r w:rsidRPr="007A38A3">
        <w:rPr>
          <w:rFonts w:ascii="Arial" w:hAnsi="Arial" w:cs="Arial"/>
          <w:b/>
          <w:bCs/>
          <w:sz w:val="22"/>
          <w:szCs w:val="22"/>
        </w:rPr>
        <w:t xml:space="preserve">PRUDENȚĂ: </w:t>
      </w:r>
      <w:r w:rsidRPr="007A38A3">
        <w:rPr>
          <w:rFonts w:ascii="Arial" w:hAnsi="Arial" w:cs="Arial"/>
          <w:sz w:val="22"/>
          <w:szCs w:val="22"/>
        </w:rPr>
        <w:t>Nu umpleți în exces. Supraumplerea uleiului poate provoca: Fumul, problemele de pornire, bujia murdară sau filtrul de aer uleiat cu ulei. Uleiul uzat trebuie trimis la un coș de gunoi special.</w:t>
      </w:r>
    </w:p>
    <w:p w14:paraId="2E16DA44" w14:textId="77777777" w:rsidR="00065190" w:rsidRPr="007A38A3" w:rsidRDefault="00065190" w:rsidP="00065190">
      <w:pPr>
        <w:pStyle w:val="Default"/>
        <w:rPr>
          <w:rFonts w:ascii="Arial" w:hAnsi="Arial" w:cs="Arial"/>
          <w:b/>
          <w:bCs/>
          <w:sz w:val="22"/>
          <w:szCs w:val="22"/>
        </w:rPr>
      </w:pPr>
      <w:r w:rsidRPr="007A38A3">
        <w:rPr>
          <w:rFonts w:ascii="Arial" w:hAnsi="Arial" w:cs="Arial"/>
          <w:b/>
          <w:bCs/>
          <w:sz w:val="22"/>
          <w:szCs w:val="22"/>
        </w:rPr>
        <w:t>3.2 COMBUSTIBIL RECOMANDĂRI DE COMBUSTIBIL .</w:t>
      </w:r>
    </w:p>
    <w:p w14:paraId="3DC03C05" w14:textId="77777777" w:rsidR="00065190" w:rsidRPr="007A38A3" w:rsidRDefault="00065190" w:rsidP="00065190">
      <w:pPr>
        <w:pStyle w:val="Default"/>
        <w:rPr>
          <w:rFonts w:ascii="Arial" w:hAnsi="Arial" w:cs="Arial"/>
          <w:b/>
          <w:bCs/>
          <w:sz w:val="22"/>
          <w:szCs w:val="22"/>
        </w:rPr>
      </w:pPr>
      <w:r w:rsidRPr="007A38A3">
        <w:rPr>
          <w:rFonts w:ascii="Arial" w:hAnsi="Arial" w:cs="Arial"/>
          <w:b/>
          <w:bCs/>
          <w:sz w:val="22"/>
          <w:szCs w:val="22"/>
        </w:rPr>
        <w:t xml:space="preserve">Utilizați benzină fără plumb curată și proaspătă, cu un conținut max de 95 octani. </w:t>
      </w:r>
      <w:r w:rsidRPr="007A38A3">
        <w:rPr>
          <w:rFonts w:ascii="Arial" w:hAnsi="Arial" w:cs="Arial"/>
          <w:sz w:val="22"/>
          <w:szCs w:val="22"/>
        </w:rPr>
        <w:t xml:space="preserve">Aceste motoare sunt certificate pentru a funcționa pe benzină fără plumb. Benzină fără plumb reduce depunerile motorului și a bujiei și prelungește durata de viață a sistemului de evacuare. Nu folosiți niciodată benzină sau amestec de benzină uzat sau contaminat petrol / benzină. Evitați să introduceți murdărie sau apă în rezervorul de combustibil. Ocazional, este posibil să auziți un sunet metalic ușor sau când operați cu o sarcină mare un zgomot metalic. Acest lucru nu este motiv de îngrijorare. Dacă există acest zgomot metalic la viteză constantă a motorului sub sarcină normală, schimbă marca benzinei. Dacă zgomotul metalic persistă, contactați un centru de service autorizat  ROMÂNIA 0737045169/0744350160. </w:t>
      </w:r>
      <w:r w:rsidRPr="007A38A3">
        <w:rPr>
          <w:rFonts w:ascii="Arial" w:hAnsi="Arial" w:cs="Arial"/>
          <w:sz w:val="22"/>
          <w:szCs w:val="22"/>
        </w:rPr>
        <w:br/>
      </w:r>
      <w:r w:rsidRPr="007A38A3">
        <w:rPr>
          <w:rFonts w:ascii="Arial" w:hAnsi="Arial" w:cs="Arial"/>
          <w:b/>
          <w:bCs/>
          <w:sz w:val="22"/>
          <w:szCs w:val="22"/>
        </w:rPr>
        <w:t xml:space="preserve">Capacitatea rezervorului de combustibil: 1.3L </w:t>
      </w:r>
    </w:p>
    <w:p w14:paraId="12CB5314" w14:textId="77777777" w:rsidR="00065190" w:rsidRPr="007A38A3" w:rsidRDefault="00065190" w:rsidP="00065190">
      <w:pPr>
        <w:pStyle w:val="Default"/>
        <w:rPr>
          <w:rFonts w:ascii="Arial" w:hAnsi="Arial" w:cs="Arial"/>
          <w:sz w:val="22"/>
          <w:szCs w:val="22"/>
        </w:rPr>
      </w:pPr>
      <w:r w:rsidRPr="007A38A3">
        <w:rPr>
          <w:rFonts w:ascii="Arial" w:hAnsi="Arial" w:cs="Arial"/>
          <w:b/>
          <w:bCs/>
          <w:noProof/>
          <w:sz w:val="22"/>
          <w:szCs w:val="22"/>
        </w:rPr>
        <w:drawing>
          <wp:inline distT="0" distB="0" distL="0" distR="0" wp14:anchorId="07A9BAB9" wp14:editId="156CFCF6">
            <wp:extent cx="333375" cy="180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sidRPr="007A38A3">
        <w:rPr>
          <w:rFonts w:ascii="Arial" w:hAnsi="Arial" w:cs="Arial"/>
          <w:b/>
          <w:bCs/>
          <w:sz w:val="22"/>
          <w:szCs w:val="22"/>
        </w:rPr>
        <w:t xml:space="preserve"> AVERTIZARE </w:t>
      </w:r>
      <w:r w:rsidRPr="007A38A3">
        <w:rPr>
          <w:rFonts w:ascii="Arial" w:hAnsi="Arial" w:cs="Arial"/>
          <w:sz w:val="22"/>
          <w:szCs w:val="22"/>
        </w:rPr>
        <w:t>Lichidele de pornire nu trebuie utilizate sub presiune.</w:t>
      </w:r>
    </w:p>
    <w:p w14:paraId="1D3ECFC7" w14:textId="77777777" w:rsidR="00065190" w:rsidRPr="007A38A3" w:rsidRDefault="00065190" w:rsidP="00065190">
      <w:pPr>
        <w:pStyle w:val="Default"/>
        <w:rPr>
          <w:rFonts w:ascii="Arial" w:hAnsi="Arial" w:cs="Arial"/>
          <w:sz w:val="22"/>
          <w:szCs w:val="22"/>
        </w:rPr>
      </w:pPr>
      <w:r w:rsidRPr="007A38A3">
        <w:rPr>
          <w:rFonts w:ascii="Arial" w:hAnsi="Arial" w:cs="Arial"/>
          <w:b/>
          <w:bCs/>
          <w:sz w:val="22"/>
          <w:szCs w:val="22"/>
        </w:rPr>
        <w:t xml:space="preserve">PERICOL: </w:t>
      </w:r>
      <w:r w:rsidRPr="007A38A3">
        <w:rPr>
          <w:rFonts w:ascii="Arial" w:hAnsi="Arial" w:cs="Arial"/>
          <w:sz w:val="22"/>
          <w:szCs w:val="22"/>
        </w:rPr>
        <w:t xml:space="preserve">Benzina și vaporii de benzină sunt inflamabili și explozivi. </w:t>
      </w:r>
    </w:p>
    <w:p w14:paraId="0DB5D0E6" w14:textId="77777777" w:rsidR="00065190" w:rsidRPr="007A38A3" w:rsidRDefault="00065190" w:rsidP="00065190">
      <w:pPr>
        <w:pStyle w:val="Default"/>
        <w:rPr>
          <w:rFonts w:ascii="Arial" w:hAnsi="Arial" w:cs="Arial"/>
          <w:b/>
          <w:bCs/>
          <w:sz w:val="22"/>
          <w:szCs w:val="22"/>
        </w:rPr>
      </w:pPr>
      <w:r w:rsidRPr="007A38A3">
        <w:rPr>
          <w:rFonts w:ascii="Arial" w:hAnsi="Arial" w:cs="Arial"/>
          <w:b/>
          <w:bCs/>
          <w:sz w:val="22"/>
          <w:szCs w:val="22"/>
        </w:rPr>
        <w:t xml:space="preserve">3.3 PORNIREA MOTORULUI </w:t>
      </w:r>
    </w:p>
    <w:p w14:paraId="131BC599" w14:textId="77777777" w:rsidR="00065190" w:rsidRPr="007A38A3" w:rsidRDefault="00065190" w:rsidP="00065190">
      <w:pPr>
        <w:pStyle w:val="Default"/>
        <w:rPr>
          <w:rFonts w:ascii="Arial" w:hAnsi="Arial" w:cs="Arial"/>
          <w:sz w:val="22"/>
          <w:szCs w:val="22"/>
        </w:rPr>
      </w:pPr>
      <w:r w:rsidRPr="007A38A3">
        <w:rPr>
          <w:rFonts w:ascii="Arial" w:hAnsi="Arial" w:cs="Arial"/>
          <w:sz w:val="22"/>
          <w:szCs w:val="22"/>
        </w:rPr>
        <w:t xml:space="preserve">1. Puneți siguranța ROȘIE în locașul prevazut pe manetă lângă accelerația manuală 2. Apucați mânerul cu cablu(sfoară). Trageți încet până simțiți rezistență, apoi trageți rapid pentru a porni motorul și pentru a evita reculul. 3 Dacă șocul a fost folosit pentru a porni motorul, avansați accelerația în poziția ușor accelerat atunci când motorul este suficient de cald pentru a funcționa fără probleme, fără a utiliza șocul. 4 Țineți cablul roșu înfașurat pe încheetura mâinii, motorul se va opri la tragerea bruscă a </w:t>
      </w:r>
      <w:r w:rsidRPr="007A38A3">
        <w:rPr>
          <w:rFonts w:ascii="Arial" w:hAnsi="Arial" w:cs="Arial"/>
          <w:b/>
          <w:bCs/>
          <w:sz w:val="22"/>
          <w:szCs w:val="22"/>
        </w:rPr>
        <w:t>cablului ROȘU</w:t>
      </w:r>
      <w:r w:rsidRPr="007A38A3">
        <w:rPr>
          <w:rFonts w:ascii="Arial" w:hAnsi="Arial" w:cs="Arial"/>
          <w:sz w:val="22"/>
          <w:szCs w:val="22"/>
        </w:rPr>
        <w:t>, siguranța va ieși din locaș și motorul se va opri instantaneu.</w:t>
      </w:r>
    </w:p>
    <w:p w14:paraId="2B784158" w14:textId="77777777" w:rsidR="00065190" w:rsidRPr="007A38A3" w:rsidRDefault="00065190" w:rsidP="00065190">
      <w:pPr>
        <w:pStyle w:val="Default"/>
        <w:rPr>
          <w:rFonts w:ascii="Arial" w:hAnsi="Arial" w:cs="Arial"/>
          <w:b/>
          <w:bCs/>
          <w:sz w:val="22"/>
          <w:szCs w:val="22"/>
        </w:rPr>
      </w:pPr>
      <w:r w:rsidRPr="007A38A3">
        <w:rPr>
          <w:rFonts w:ascii="Arial" w:hAnsi="Arial" w:cs="Arial"/>
          <w:sz w:val="22"/>
          <w:szCs w:val="22"/>
        </w:rPr>
        <w:t xml:space="preserve">5 Când dorim să oprim motorul </w:t>
      </w:r>
      <w:r w:rsidRPr="007A38A3">
        <w:rPr>
          <w:rFonts w:ascii="Arial" w:hAnsi="Arial" w:cs="Arial"/>
          <w:b/>
          <w:bCs/>
          <w:sz w:val="22"/>
          <w:szCs w:val="22"/>
        </w:rPr>
        <w:t>TRAGEM SIGURANȚA ROȘIE IN SUS FAȚĂ DE DISPOZITIV.</w:t>
      </w:r>
    </w:p>
    <w:p w14:paraId="3F6FA0BD" w14:textId="77777777" w:rsidR="00065190" w:rsidRPr="007A38A3" w:rsidRDefault="00065190" w:rsidP="00065190">
      <w:pPr>
        <w:pStyle w:val="Default"/>
        <w:rPr>
          <w:rFonts w:ascii="Arial" w:hAnsi="Arial" w:cs="Arial"/>
          <w:sz w:val="22"/>
          <w:szCs w:val="22"/>
        </w:rPr>
      </w:pPr>
      <w:r w:rsidRPr="007A38A3">
        <w:rPr>
          <w:rFonts w:ascii="Arial" w:hAnsi="Arial" w:cs="Arial"/>
          <w:sz w:val="22"/>
          <w:szCs w:val="22"/>
        </w:rPr>
        <w:t>NOTĂ: Înainte de pornire, verificați cu atenție dacă există suficient ulei în motor. PERICOL: retragerea rapidă a cablului de pornire (recul) va trage mâna și brațul spre motor mult mai repede. Părțile rotative pot intra în contact cu mâinile, picioarele, părul, îmbrăcămintea sau accesoriile. Motoarele care funcționează generează căldură. Piesele motorului, în special toba de eșapament, se încălzesc foarte tare. Contactul cu aceste piese poate duce la arsuri grave.</w:t>
      </w:r>
    </w:p>
    <w:p w14:paraId="38764F59" w14:textId="77777777" w:rsidR="00065190" w:rsidRPr="007A38A3" w:rsidRDefault="00065190" w:rsidP="00065190">
      <w:pPr>
        <w:pStyle w:val="Default"/>
        <w:rPr>
          <w:rFonts w:ascii="Arial" w:hAnsi="Arial" w:cs="Arial"/>
          <w:sz w:val="22"/>
          <w:szCs w:val="22"/>
        </w:rPr>
      </w:pPr>
      <w:r w:rsidRPr="007A38A3">
        <w:rPr>
          <w:rFonts w:ascii="Arial" w:hAnsi="Arial" w:cs="Arial"/>
          <w:b/>
          <w:bCs/>
          <w:sz w:val="22"/>
          <w:szCs w:val="22"/>
        </w:rPr>
        <w:t>4. ÎNTREȚINERE</w:t>
      </w:r>
    </w:p>
    <w:p w14:paraId="2DCED742" w14:textId="77777777" w:rsidR="00065190" w:rsidRPr="007A38A3" w:rsidRDefault="00065190" w:rsidP="00065190">
      <w:pPr>
        <w:pStyle w:val="Default"/>
        <w:rPr>
          <w:rFonts w:ascii="Arial" w:hAnsi="Arial" w:cs="Arial"/>
          <w:sz w:val="22"/>
          <w:szCs w:val="22"/>
        </w:rPr>
      </w:pPr>
      <w:r w:rsidRPr="007A38A3">
        <w:rPr>
          <w:rFonts w:ascii="Arial" w:hAnsi="Arial" w:cs="Arial"/>
          <w:b/>
          <w:bCs/>
          <w:sz w:val="22"/>
          <w:szCs w:val="22"/>
        </w:rPr>
        <w:t xml:space="preserve"> CÂT DE IMPORTANT ESTE ÎNTREȚINEREA? </w:t>
      </w:r>
      <w:r w:rsidRPr="007A38A3">
        <w:rPr>
          <w:rFonts w:ascii="Arial" w:hAnsi="Arial" w:cs="Arial"/>
          <w:sz w:val="22"/>
          <w:szCs w:val="22"/>
        </w:rPr>
        <w:t xml:space="preserve">O întreținere bună este esențială pentru o funcționare sigură, economică și fără probleme. De asemenea, va contribui la reducerea poluării aerului. </w:t>
      </w:r>
      <w:r w:rsidRPr="007A38A3">
        <w:rPr>
          <w:rFonts w:ascii="Arial" w:hAnsi="Arial" w:cs="Arial"/>
          <w:b/>
          <w:bCs/>
          <w:sz w:val="22"/>
          <w:szCs w:val="22"/>
        </w:rPr>
        <w:t xml:space="preserve">AVERTIZARE </w:t>
      </w:r>
      <w:r w:rsidRPr="007A38A3">
        <w:rPr>
          <w:rFonts w:ascii="Arial" w:hAnsi="Arial" w:cs="Arial"/>
          <w:sz w:val="22"/>
          <w:szCs w:val="22"/>
        </w:rPr>
        <w:t xml:space="preserve">Întreținerea necorespunzătoare a acestui motor sau ne îndepărtarea problemei înainte de pornire poate provoca o defecțiune, care poate duce la vătămări grave. Respectați întotdeauna recomandările, programul de inspecție și întreținere din acest manual. </w:t>
      </w:r>
    </w:p>
    <w:p w14:paraId="7324D537" w14:textId="77777777" w:rsidR="00065190" w:rsidRPr="007A38A3" w:rsidRDefault="00065190" w:rsidP="00065190">
      <w:pPr>
        <w:pStyle w:val="Default"/>
        <w:rPr>
          <w:rFonts w:ascii="Arial" w:hAnsi="Arial" w:cs="Arial"/>
          <w:sz w:val="22"/>
          <w:szCs w:val="22"/>
        </w:rPr>
      </w:pPr>
      <w:r w:rsidRPr="007A38A3">
        <w:rPr>
          <w:rFonts w:ascii="Arial" w:hAnsi="Arial" w:cs="Arial"/>
          <w:b/>
          <w:bCs/>
          <w:sz w:val="22"/>
          <w:szCs w:val="22"/>
        </w:rPr>
        <w:t xml:space="preserve">SIGURANȚA DE ÎNTREȚINERE </w:t>
      </w:r>
      <w:r w:rsidRPr="007A38A3">
        <w:rPr>
          <w:rFonts w:ascii="Arial" w:hAnsi="Arial" w:cs="Arial"/>
          <w:sz w:val="22"/>
          <w:szCs w:val="22"/>
        </w:rPr>
        <w:t xml:space="preserve">Întreținerea regulată va îmbunătăți performanța și va prelungi durata de viață a motorului. </w:t>
      </w:r>
      <w:r w:rsidRPr="007A38A3">
        <w:rPr>
          <w:rFonts w:ascii="Arial" w:hAnsi="Arial" w:cs="Arial"/>
          <w:b/>
          <w:bCs/>
          <w:sz w:val="22"/>
          <w:szCs w:val="22"/>
        </w:rPr>
        <w:t xml:space="preserve">AVERTIZARE </w:t>
      </w:r>
      <w:r w:rsidRPr="007A38A3">
        <w:rPr>
          <w:rFonts w:ascii="Arial" w:hAnsi="Arial" w:cs="Arial"/>
          <w:sz w:val="22"/>
          <w:szCs w:val="22"/>
        </w:rPr>
        <w:t xml:space="preserve">nerespectarea întreținerii și a măsurilor de precauție poate duce la vătămări grave sau. Respectați întotdeauna procedurile și precauțiile conținute în manualul de utilizare. </w:t>
      </w:r>
      <w:r w:rsidRPr="007A38A3">
        <w:rPr>
          <w:rFonts w:ascii="Arial" w:hAnsi="Arial" w:cs="Arial"/>
          <w:b/>
          <w:bCs/>
          <w:sz w:val="22"/>
          <w:szCs w:val="22"/>
        </w:rPr>
        <w:t xml:space="preserve">Precauții </w:t>
      </w:r>
      <w:r w:rsidRPr="007A38A3">
        <w:rPr>
          <w:rFonts w:ascii="Arial" w:hAnsi="Arial" w:cs="Arial"/>
          <w:sz w:val="22"/>
          <w:szCs w:val="22"/>
        </w:rPr>
        <w:t xml:space="preserve">* Asigurați-vă că motorul este oprit înainte de a începe orice lucrări de întreținere sau reparații. Acest lucru va elimina mai multe amenințări potențiale: ** </w:t>
      </w:r>
      <w:r w:rsidRPr="007A38A3">
        <w:rPr>
          <w:rFonts w:ascii="Arial" w:hAnsi="Arial" w:cs="Arial"/>
          <w:b/>
          <w:bCs/>
          <w:sz w:val="22"/>
          <w:szCs w:val="22"/>
        </w:rPr>
        <w:t xml:space="preserve">Intoxicația cu monoxid de carbon din evacuarea motorului. </w:t>
      </w:r>
      <w:r w:rsidRPr="007A38A3">
        <w:rPr>
          <w:rFonts w:ascii="Arial" w:hAnsi="Arial" w:cs="Arial"/>
          <w:sz w:val="22"/>
          <w:szCs w:val="22"/>
        </w:rPr>
        <w:t xml:space="preserve">Asigurați-vă că aveți o ventilație adecvată atunci când motorul funcționează. ** </w:t>
      </w:r>
      <w:r w:rsidRPr="007A38A3">
        <w:rPr>
          <w:rFonts w:ascii="Arial" w:hAnsi="Arial" w:cs="Arial"/>
          <w:b/>
          <w:bCs/>
          <w:sz w:val="22"/>
          <w:szCs w:val="22"/>
        </w:rPr>
        <w:t xml:space="preserve">Arsuri la contactul cu piese fierbinți. </w:t>
      </w:r>
      <w:r w:rsidRPr="007A38A3">
        <w:rPr>
          <w:rFonts w:ascii="Arial" w:hAnsi="Arial" w:cs="Arial"/>
          <w:sz w:val="22"/>
          <w:szCs w:val="22"/>
        </w:rPr>
        <w:t xml:space="preserve">Lăsați motorul și sistemul de evacuare să se răcească înainte de atingere. ** </w:t>
      </w:r>
      <w:r w:rsidRPr="007A38A3">
        <w:rPr>
          <w:rFonts w:ascii="Arial" w:hAnsi="Arial" w:cs="Arial"/>
          <w:b/>
          <w:bCs/>
          <w:sz w:val="22"/>
          <w:szCs w:val="22"/>
        </w:rPr>
        <w:t xml:space="preserve">Pericol de rănire cauzată de piesele în mișcare. </w:t>
      </w:r>
      <w:r w:rsidRPr="007A38A3">
        <w:rPr>
          <w:rFonts w:ascii="Arial" w:hAnsi="Arial" w:cs="Arial"/>
          <w:sz w:val="22"/>
          <w:szCs w:val="22"/>
        </w:rPr>
        <w:t xml:space="preserve">Nu porniți motorul decât dacă vi se solicită acest lucru. Citiți instrucțiunile înainte de a începe și asigurați-vă că aveți </w:t>
      </w:r>
      <w:r w:rsidRPr="007A38A3">
        <w:rPr>
          <w:rFonts w:ascii="Arial" w:hAnsi="Arial" w:cs="Arial"/>
          <w:sz w:val="22"/>
          <w:szCs w:val="22"/>
        </w:rPr>
        <w:lastRenderedPageBreak/>
        <w:t>instrumentele corecte ** și abilități. Pentru curățarea pieselor trebuie utilizat numai solventul neinflamabil, nu benzina. Păstrați țigările, scânteile și flăcările departe de toate componentele legate de combustibil. Pentru a reduce riscul de incendiu sau explozie, aveți grijă când lucrați pentru a asigura cea mai bună calitate și fiabilitate, utilizați numai piese noi, originale sau echivalente pentru reparații și înlocuiri.</w:t>
      </w:r>
    </w:p>
    <w:p w14:paraId="6714A1CE" w14:textId="77777777" w:rsidR="00065190" w:rsidRPr="007A38A3" w:rsidRDefault="00065190" w:rsidP="00065190">
      <w:pPr>
        <w:pStyle w:val="Default"/>
        <w:rPr>
          <w:rFonts w:ascii="Arial" w:hAnsi="Arial" w:cs="Arial"/>
          <w:sz w:val="22"/>
          <w:szCs w:val="22"/>
        </w:rPr>
      </w:pPr>
      <w:r w:rsidRPr="005378A3">
        <w:rPr>
          <w:rFonts w:ascii="Arial" w:hAnsi="Arial" w:cs="Arial"/>
          <w:sz w:val="22"/>
          <w:szCs w:val="22"/>
        </w:rPr>
        <w:t xml:space="preserve">(1) Schimbați uleiul de motor la fiecare </w:t>
      </w:r>
      <w:r w:rsidRPr="007A38A3">
        <w:rPr>
          <w:rFonts w:ascii="Arial" w:hAnsi="Arial" w:cs="Arial"/>
          <w:sz w:val="22"/>
          <w:szCs w:val="22"/>
        </w:rPr>
        <w:t>12</w:t>
      </w:r>
      <w:r w:rsidRPr="005378A3">
        <w:rPr>
          <w:rFonts w:ascii="Arial" w:hAnsi="Arial" w:cs="Arial"/>
          <w:sz w:val="22"/>
          <w:szCs w:val="22"/>
        </w:rPr>
        <w:t xml:space="preserve"> de ore dacă motorul este utilizat la sarcini grele sau la temperatura ambiantă ridicată. (2) Curățați mai des piesele filtrului de aer dacă sunt foarte murdare.</w:t>
      </w:r>
      <w:r w:rsidRPr="007A38A3">
        <w:rPr>
          <w:rFonts w:ascii="Arial" w:hAnsi="Arial" w:cs="Arial"/>
          <w:b/>
          <w:bCs/>
          <w:sz w:val="22"/>
          <w:szCs w:val="22"/>
        </w:rPr>
        <w:t xml:space="preserve"> PRUDENȚĂ: </w:t>
      </w:r>
      <w:r w:rsidRPr="007A38A3">
        <w:rPr>
          <w:rFonts w:ascii="Arial" w:hAnsi="Arial" w:cs="Arial"/>
          <w:sz w:val="22"/>
          <w:szCs w:val="22"/>
        </w:rPr>
        <w:t>Funcționarea motorului fără filtru de aer sau cu un filtru de aer deteriorat va permite pătrunderea prafului în motor, provocând uzura rapidă a motorului. Acest tip de daune nu este acoperit de garanția distribuitorului.</w:t>
      </w:r>
      <w:r w:rsidRPr="005378A3">
        <w:rPr>
          <w:rFonts w:ascii="Arial" w:hAnsi="Arial" w:cs="Arial"/>
          <w:sz w:val="22"/>
          <w:szCs w:val="22"/>
        </w:rPr>
        <w:t xml:space="preserve"> </w:t>
      </w:r>
    </w:p>
    <w:p w14:paraId="1D903B5F" w14:textId="77777777" w:rsidR="00065190" w:rsidRPr="007A38A3" w:rsidRDefault="00065190" w:rsidP="00065190">
      <w:pPr>
        <w:pStyle w:val="Default"/>
        <w:rPr>
          <w:rFonts w:ascii="Arial" w:hAnsi="Arial" w:cs="Arial"/>
          <w:sz w:val="22"/>
          <w:szCs w:val="22"/>
        </w:rPr>
      </w:pPr>
      <w:r w:rsidRPr="005378A3">
        <w:rPr>
          <w:rFonts w:ascii="Arial" w:hAnsi="Arial" w:cs="Arial"/>
          <w:sz w:val="22"/>
          <w:szCs w:val="22"/>
        </w:rPr>
        <w:t>3</w:t>
      </w:r>
      <w:r w:rsidRPr="007A38A3">
        <w:rPr>
          <w:rFonts w:ascii="Arial" w:hAnsi="Arial" w:cs="Arial"/>
          <w:sz w:val="22"/>
          <w:szCs w:val="22"/>
        </w:rPr>
        <w:t xml:space="preserve"> </w:t>
      </w:r>
      <w:r w:rsidRPr="005378A3">
        <w:rPr>
          <w:rFonts w:ascii="Arial" w:hAnsi="Arial" w:cs="Arial"/>
          <w:sz w:val="22"/>
          <w:szCs w:val="22"/>
        </w:rPr>
        <w:t xml:space="preserve">Cu excepția cazului în care aveți instrumentele și calificările adecvate, aceste articole ar trebui să fie reparate de către distribuitorul de servicii. Consultați acest manual pentru proceduri de service. Nerespectarea acestui program de întreținere vă poate anula garanția. </w:t>
      </w:r>
      <w:r w:rsidRPr="005378A3">
        <w:rPr>
          <w:rFonts w:ascii="Arial" w:hAnsi="Arial" w:cs="Arial"/>
          <w:b/>
          <w:bCs/>
          <w:sz w:val="22"/>
          <w:szCs w:val="22"/>
        </w:rPr>
        <w:t xml:space="preserve">PRUDENȚĂ: </w:t>
      </w:r>
      <w:r w:rsidRPr="005378A3">
        <w:rPr>
          <w:rFonts w:ascii="Arial" w:hAnsi="Arial" w:cs="Arial"/>
          <w:sz w:val="22"/>
          <w:szCs w:val="22"/>
        </w:rPr>
        <w:t>Uleiul uzat este un deșeu periculos. Eliminați uleiul uzat în mod corespunzător. Nu aruncați</w:t>
      </w:r>
      <w:r w:rsidRPr="007A38A3">
        <w:rPr>
          <w:rFonts w:ascii="Arial" w:hAnsi="Arial" w:cs="Arial"/>
          <w:sz w:val="22"/>
          <w:szCs w:val="22"/>
        </w:rPr>
        <w:t xml:space="preserve"> la</w:t>
      </w:r>
      <w:r w:rsidRPr="005378A3">
        <w:rPr>
          <w:rFonts w:ascii="Arial" w:hAnsi="Arial" w:cs="Arial"/>
          <w:sz w:val="22"/>
          <w:szCs w:val="22"/>
        </w:rPr>
        <w:t xml:space="preserve"> gunoiul menajer. </w:t>
      </w:r>
    </w:p>
    <w:p w14:paraId="414275B1" w14:textId="77777777" w:rsidR="00065190" w:rsidRPr="007A38A3" w:rsidRDefault="00065190" w:rsidP="00065190">
      <w:pPr>
        <w:pStyle w:val="Default"/>
        <w:rPr>
          <w:rFonts w:ascii="Arial" w:hAnsi="Arial" w:cs="Arial"/>
          <w:sz w:val="22"/>
          <w:szCs w:val="22"/>
        </w:rPr>
      </w:pPr>
      <w:r w:rsidRPr="005378A3">
        <w:rPr>
          <w:rFonts w:ascii="Arial" w:hAnsi="Arial" w:cs="Arial"/>
          <w:sz w:val="22"/>
          <w:szCs w:val="22"/>
        </w:rPr>
        <w:t xml:space="preserve">Vă recomandăm ca uleiul uzat să fie închis într-un recipient sigilat și dus la centrul local de reciclare sau la stația de service pentru prelucrare ulterioară. </w:t>
      </w:r>
      <w:r w:rsidRPr="005378A3">
        <w:rPr>
          <w:rFonts w:ascii="Arial" w:hAnsi="Arial" w:cs="Arial"/>
          <w:b/>
          <w:bCs/>
          <w:sz w:val="22"/>
          <w:szCs w:val="22"/>
        </w:rPr>
        <w:t xml:space="preserve">SCHIMBAȚI ULEIUL DE MOTOR </w:t>
      </w:r>
      <w:r w:rsidRPr="007A38A3">
        <w:rPr>
          <w:rFonts w:ascii="Arial" w:hAnsi="Arial" w:cs="Arial"/>
          <w:sz w:val="22"/>
          <w:szCs w:val="22"/>
        </w:rPr>
        <w:t>s</w:t>
      </w:r>
      <w:r w:rsidRPr="005378A3">
        <w:rPr>
          <w:rFonts w:ascii="Arial" w:hAnsi="Arial" w:cs="Arial"/>
          <w:sz w:val="22"/>
          <w:szCs w:val="22"/>
        </w:rPr>
        <w:t xml:space="preserve">curgeți uleiul uzat în timp ce motorul este </w:t>
      </w:r>
      <w:r w:rsidRPr="005378A3">
        <w:rPr>
          <w:rFonts w:ascii="Arial" w:hAnsi="Arial" w:cs="Arial"/>
          <w:b/>
          <w:bCs/>
          <w:sz w:val="22"/>
          <w:szCs w:val="22"/>
        </w:rPr>
        <w:t>cald</w:t>
      </w:r>
      <w:r w:rsidRPr="007A38A3">
        <w:rPr>
          <w:rFonts w:ascii="Arial" w:hAnsi="Arial" w:cs="Arial"/>
          <w:b/>
          <w:bCs/>
          <w:sz w:val="22"/>
          <w:szCs w:val="22"/>
        </w:rPr>
        <w:t>, nu fierbinte</w:t>
      </w:r>
      <w:r w:rsidRPr="005378A3">
        <w:rPr>
          <w:rFonts w:ascii="Arial" w:hAnsi="Arial" w:cs="Arial"/>
          <w:sz w:val="22"/>
          <w:szCs w:val="22"/>
        </w:rPr>
        <w:t xml:space="preserve">. Uleiul cald se scurge rapid și complet. </w:t>
      </w:r>
    </w:p>
    <w:p w14:paraId="2DA9DA66" w14:textId="77777777" w:rsidR="00065190" w:rsidRPr="007A38A3" w:rsidRDefault="00065190" w:rsidP="00065190">
      <w:pPr>
        <w:pStyle w:val="Default"/>
        <w:rPr>
          <w:rFonts w:ascii="Arial" w:hAnsi="Arial" w:cs="Arial"/>
          <w:sz w:val="22"/>
          <w:szCs w:val="22"/>
        </w:rPr>
      </w:pPr>
      <w:r w:rsidRPr="005378A3">
        <w:rPr>
          <w:rFonts w:ascii="Arial" w:hAnsi="Arial" w:cs="Arial"/>
          <w:sz w:val="22"/>
          <w:szCs w:val="22"/>
        </w:rPr>
        <w:t>1. Așezați un recipient adecvat sub motor pentru a colecta uleiul uzat, apoi scoateți capacul de umplere / joja</w:t>
      </w:r>
      <w:r w:rsidRPr="007A38A3">
        <w:rPr>
          <w:rFonts w:ascii="Arial" w:hAnsi="Arial" w:cs="Arial"/>
          <w:sz w:val="22"/>
          <w:szCs w:val="22"/>
        </w:rPr>
        <w:t xml:space="preserve"> și întoarcem motorul ușor in pozitie verticală pană scurgem tot uleiul prin orificiul jojei</w:t>
      </w:r>
      <w:r w:rsidRPr="005378A3">
        <w:rPr>
          <w:rFonts w:ascii="Arial" w:hAnsi="Arial" w:cs="Arial"/>
          <w:sz w:val="22"/>
          <w:szCs w:val="22"/>
        </w:rPr>
        <w:t xml:space="preserve"> 2. Lăsați uleiul uzat să se scurgă complet, apoi </w:t>
      </w:r>
      <w:r w:rsidRPr="007A38A3">
        <w:rPr>
          <w:rFonts w:ascii="Arial" w:hAnsi="Arial" w:cs="Arial"/>
          <w:sz w:val="22"/>
          <w:szCs w:val="22"/>
        </w:rPr>
        <w:t xml:space="preserve">rotim </w:t>
      </w:r>
      <w:r w:rsidRPr="005378A3">
        <w:rPr>
          <w:rFonts w:ascii="Arial" w:hAnsi="Arial" w:cs="Arial"/>
          <w:sz w:val="22"/>
          <w:szCs w:val="22"/>
        </w:rPr>
        <w:t xml:space="preserve">din nou </w:t>
      </w:r>
      <w:r w:rsidRPr="007A38A3">
        <w:rPr>
          <w:rFonts w:ascii="Arial" w:hAnsi="Arial" w:cs="Arial"/>
          <w:sz w:val="22"/>
          <w:szCs w:val="22"/>
        </w:rPr>
        <w:t>motorul in poziție verticală pregatit pentru exploatare</w:t>
      </w:r>
      <w:r w:rsidRPr="005378A3">
        <w:rPr>
          <w:rFonts w:ascii="Arial" w:hAnsi="Arial" w:cs="Arial"/>
          <w:sz w:val="22"/>
          <w:szCs w:val="22"/>
        </w:rPr>
        <w:t xml:space="preserve">3. Cu </w:t>
      </w:r>
      <w:r w:rsidRPr="007A38A3">
        <w:rPr>
          <w:rFonts w:ascii="Arial" w:hAnsi="Arial" w:cs="Arial"/>
          <w:sz w:val="22"/>
          <w:szCs w:val="22"/>
        </w:rPr>
        <w:t>motorul</w:t>
      </w:r>
      <w:r w:rsidRPr="005378A3">
        <w:rPr>
          <w:rFonts w:ascii="Arial" w:hAnsi="Arial" w:cs="Arial"/>
          <w:sz w:val="22"/>
          <w:szCs w:val="22"/>
        </w:rPr>
        <w:t xml:space="preserve"> în poziție orizontală</w:t>
      </w:r>
      <w:r w:rsidRPr="007A38A3">
        <w:rPr>
          <w:rFonts w:ascii="Arial" w:hAnsi="Arial" w:cs="Arial"/>
          <w:sz w:val="22"/>
          <w:szCs w:val="22"/>
        </w:rPr>
        <w:t xml:space="preserve"> turnați ulei prin orificiul jojei </w:t>
      </w:r>
      <w:r w:rsidRPr="005378A3">
        <w:rPr>
          <w:rFonts w:ascii="Arial" w:hAnsi="Arial" w:cs="Arial"/>
          <w:sz w:val="22"/>
          <w:szCs w:val="22"/>
        </w:rPr>
        <w:t>până la semnul superior al jojei cu ulei recomandat</w:t>
      </w:r>
      <w:r w:rsidRPr="007A38A3">
        <w:rPr>
          <w:rFonts w:ascii="Arial" w:hAnsi="Arial" w:cs="Arial"/>
          <w:sz w:val="22"/>
          <w:szCs w:val="22"/>
        </w:rPr>
        <w:t xml:space="preserve"> și cantitatea specifică motorului</w:t>
      </w:r>
      <w:r w:rsidRPr="005378A3">
        <w:rPr>
          <w:rFonts w:ascii="Arial" w:hAnsi="Arial" w:cs="Arial"/>
          <w:sz w:val="22"/>
          <w:szCs w:val="22"/>
        </w:rPr>
        <w:t>.</w:t>
      </w:r>
    </w:p>
    <w:p w14:paraId="682C3F63" w14:textId="77777777" w:rsidR="00065190" w:rsidRPr="007A38A3" w:rsidRDefault="00065190" w:rsidP="00065190">
      <w:pPr>
        <w:pStyle w:val="Default"/>
        <w:rPr>
          <w:rFonts w:ascii="Arial" w:hAnsi="Arial" w:cs="Arial"/>
          <w:sz w:val="22"/>
          <w:szCs w:val="22"/>
        </w:rPr>
      </w:pPr>
      <w:r w:rsidRPr="005378A3">
        <w:rPr>
          <w:rFonts w:ascii="Arial" w:hAnsi="Arial" w:cs="Arial"/>
          <w:sz w:val="22"/>
          <w:szCs w:val="22"/>
        </w:rPr>
        <w:t xml:space="preserve"> 4. Reinstalați capacul / joja de umplere a uleiului. Funcționarea motorului cu un nivel scăzut de ulei poate deteriora motorul</w:t>
      </w:r>
      <w:r w:rsidRPr="007A38A3">
        <w:rPr>
          <w:rFonts w:ascii="Arial" w:hAnsi="Arial" w:cs="Arial"/>
          <w:sz w:val="22"/>
          <w:szCs w:val="22"/>
        </w:rPr>
        <w:t xml:space="preserve"> la fel și cu un exces de ulei.</w:t>
      </w:r>
      <w:r w:rsidRPr="005378A3">
        <w:rPr>
          <w:rFonts w:ascii="Arial" w:hAnsi="Arial" w:cs="Arial"/>
          <w:sz w:val="22"/>
          <w:szCs w:val="22"/>
        </w:rPr>
        <w:t xml:space="preserve"> </w:t>
      </w:r>
    </w:p>
    <w:p w14:paraId="0488ABFC" w14:textId="77777777" w:rsidR="00065190" w:rsidRPr="007A38A3" w:rsidRDefault="00065190" w:rsidP="00065190">
      <w:pPr>
        <w:pStyle w:val="Default"/>
        <w:rPr>
          <w:rFonts w:ascii="Arial" w:hAnsi="Arial" w:cs="Arial"/>
          <w:sz w:val="22"/>
          <w:szCs w:val="22"/>
        </w:rPr>
      </w:pPr>
      <w:r w:rsidRPr="007A38A3">
        <w:rPr>
          <w:rFonts w:ascii="Arial" w:hAnsi="Arial" w:cs="Arial"/>
          <w:sz w:val="22"/>
          <w:szCs w:val="22"/>
        </w:rPr>
        <w:t xml:space="preserve">5 Uleiul in transmisia elicei se inlocuiește la fiecare 100 ore de funcționare sau la 1 an,   ulei de transmisie T 90, cutii de viteze 75W90/85, cantitate in jur de 50/60 ml. </w:t>
      </w:r>
      <w:r w:rsidRPr="007A38A3">
        <w:rPr>
          <w:rFonts w:ascii="Arial" w:hAnsi="Arial" w:cs="Arial"/>
          <w:noProof/>
          <w:sz w:val="22"/>
          <w:szCs w:val="22"/>
        </w:rPr>
        <w:drawing>
          <wp:inline distT="0" distB="0" distL="0" distR="0" wp14:anchorId="11313439" wp14:editId="27AD33CB">
            <wp:extent cx="6905625" cy="21240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5625" cy="2124075"/>
                    </a:xfrm>
                    <a:prstGeom prst="rect">
                      <a:avLst/>
                    </a:prstGeom>
                    <a:noFill/>
                    <a:ln>
                      <a:noFill/>
                    </a:ln>
                  </pic:spPr>
                </pic:pic>
              </a:graphicData>
            </a:graphic>
          </wp:inline>
        </w:drawing>
      </w:r>
    </w:p>
    <w:p w14:paraId="0A3A8F0F" w14:textId="77777777" w:rsidR="00065190" w:rsidRPr="005378A3" w:rsidRDefault="00065190" w:rsidP="00065190">
      <w:pPr>
        <w:pStyle w:val="Default"/>
        <w:rPr>
          <w:rFonts w:ascii="Arial" w:hAnsi="Arial" w:cs="Arial"/>
          <w:sz w:val="22"/>
          <w:szCs w:val="22"/>
        </w:rPr>
      </w:pPr>
      <w:r w:rsidRPr="007A38A3">
        <w:rPr>
          <w:rFonts w:ascii="Arial" w:hAnsi="Arial" w:cs="Arial"/>
          <w:b/>
          <w:bCs/>
          <w:sz w:val="22"/>
          <w:szCs w:val="22"/>
        </w:rPr>
        <w:t xml:space="preserve">SISTEM DE LUBRIFICARE INTERNA </w:t>
      </w:r>
      <w:r w:rsidRPr="007A38A3">
        <w:rPr>
          <w:rFonts w:ascii="Arial" w:hAnsi="Arial" w:cs="Arial"/>
          <w:sz w:val="22"/>
          <w:szCs w:val="22"/>
        </w:rPr>
        <w:t>Motoarele pe benzină sunt lubrifiate de circulația uleiului din carter (carter). Uleiul insuficient va face ca motorul să se supraîncălzească și să se blocheze. Uleiul excesiv va contamina bujiile, va provoca fum și va acumula o cantitate mare de funingine. Toate acestea pot duce la defectarea motorului.</w:t>
      </w:r>
    </w:p>
    <w:p w14:paraId="038EE1E2" w14:textId="77777777" w:rsidR="00065190" w:rsidRPr="00DE0EEF" w:rsidRDefault="00065190" w:rsidP="00065190">
      <w:pPr>
        <w:pStyle w:val="Default"/>
        <w:rPr>
          <w:rFonts w:ascii="Arial" w:hAnsi="Arial" w:cs="Arial"/>
          <w:sz w:val="22"/>
          <w:szCs w:val="22"/>
        </w:rPr>
      </w:pPr>
      <w:r w:rsidRPr="00DE0EEF">
        <w:rPr>
          <w:rFonts w:ascii="Arial" w:hAnsi="Arial" w:cs="Arial"/>
          <w:b/>
          <w:bCs/>
          <w:sz w:val="22"/>
          <w:szCs w:val="22"/>
        </w:rPr>
        <w:t xml:space="preserve">ÎNTREȚINEREA BUJIEI </w:t>
      </w:r>
      <w:r w:rsidRPr="00DE0EEF">
        <w:rPr>
          <w:rFonts w:ascii="Arial" w:hAnsi="Arial" w:cs="Arial"/>
          <w:sz w:val="22"/>
          <w:szCs w:val="22"/>
        </w:rPr>
        <w:t xml:space="preserve">Bujii recomandate: F7RTC sau echivalent. (0,70-0,80 mm) </w:t>
      </w:r>
      <w:r w:rsidRPr="00DE0EEF">
        <w:rPr>
          <w:rFonts w:ascii="Arial" w:hAnsi="Arial" w:cs="Arial"/>
          <w:b/>
          <w:bCs/>
          <w:sz w:val="22"/>
          <w:szCs w:val="22"/>
        </w:rPr>
        <w:t xml:space="preserve">PRUDENȚĂ: </w:t>
      </w:r>
      <w:r w:rsidRPr="00DE0EEF">
        <w:rPr>
          <w:rFonts w:ascii="Arial" w:hAnsi="Arial" w:cs="Arial"/>
          <w:sz w:val="22"/>
          <w:szCs w:val="22"/>
        </w:rPr>
        <w:t xml:space="preserve">O bujie incorectă poate deteriora motorul. 1. Scoateți capacul bujiei și curățați murdăria din jurul bujiei. 2. Scoateți bujia cu o cheie pentru bujie. 3. Verificați bujia. Înlocuiți dacă electrozii sunt uzați sau dacă izolația este crăpată sau sfărâmată. </w:t>
      </w:r>
    </w:p>
    <w:p w14:paraId="1B7C4DC1" w14:textId="77777777" w:rsidR="00065190" w:rsidRPr="007A38A3" w:rsidRDefault="00065190" w:rsidP="00065190">
      <w:pPr>
        <w:pStyle w:val="Default"/>
        <w:rPr>
          <w:rFonts w:ascii="Arial" w:hAnsi="Arial" w:cs="Arial"/>
          <w:sz w:val="22"/>
          <w:szCs w:val="22"/>
        </w:rPr>
      </w:pPr>
      <w:r w:rsidRPr="007A38A3">
        <w:rPr>
          <w:rFonts w:ascii="Arial" w:hAnsi="Arial" w:cs="Arial"/>
          <w:sz w:val="22"/>
          <w:szCs w:val="22"/>
        </w:rPr>
        <w:t xml:space="preserve">4. Măsurați golul electrodului bujiei cu un indicator adecvat. Spațiul ar trebui să fie de 0,028 - 0,031 inch (0,70 - 0,80 mm). Dacă este necesar, corectați spațiul îndoind cu atenție electrodul lateral. Instalați manual și cu atenție bujia pentru a evita înfiletarea încrucișată. După introducerea bujiei, strângeți-o cu o cheie de bujie, strângeți 1/8 - 1/4 tura după instalarea bujiei. Dacă instalați o bujie nouă, strângeți 1/2 tura după introducerea bujiei și Instalați capacul bujiei. AVIZ: O bujie slăbită poate supraîncălzi și poate deteriora motorul. Strângerea excesivă a bujiei poate deteriora filetul din chiulasă. </w:t>
      </w:r>
    </w:p>
    <w:p w14:paraId="0ABFB6DD" w14:textId="77777777" w:rsidR="00065190" w:rsidRPr="007A38A3" w:rsidRDefault="00065190" w:rsidP="00065190">
      <w:pPr>
        <w:pStyle w:val="Default"/>
        <w:rPr>
          <w:rFonts w:ascii="Arial" w:hAnsi="Arial" w:cs="Arial"/>
          <w:color w:val="auto"/>
          <w:sz w:val="22"/>
          <w:szCs w:val="22"/>
        </w:rPr>
      </w:pPr>
      <w:r w:rsidRPr="007A38A3">
        <w:rPr>
          <w:rFonts w:ascii="Arial" w:hAnsi="Arial" w:cs="Arial"/>
          <w:b/>
          <w:bCs/>
          <w:sz w:val="22"/>
          <w:szCs w:val="22"/>
        </w:rPr>
        <w:t xml:space="preserve">5. DEPOZITARE / TRANSPORT PĂSTRAREA MOTORULUI Pregătirea pentru depozitare </w:t>
      </w:r>
      <w:r w:rsidRPr="007A38A3">
        <w:rPr>
          <w:rFonts w:ascii="Arial" w:hAnsi="Arial" w:cs="Arial"/>
          <w:sz w:val="22"/>
          <w:szCs w:val="22"/>
        </w:rPr>
        <w:t xml:space="preserve">Pregătirea adecvată pentru depozitare este esențială pentru a menține motorul funcțional fără probleme și în aspect. Următorii pași vor ajuta la reducerea ruginii și coroziunii care afectează funcționarea și aspectul motorului și vor facilita pornirea motorului după depozitare. </w:t>
      </w:r>
      <w:r w:rsidRPr="007A38A3">
        <w:rPr>
          <w:rFonts w:ascii="Arial" w:hAnsi="Arial" w:cs="Arial"/>
          <w:b/>
          <w:bCs/>
          <w:sz w:val="22"/>
          <w:szCs w:val="22"/>
        </w:rPr>
        <w:t xml:space="preserve">Curățare </w:t>
      </w:r>
      <w:r w:rsidRPr="007A38A3">
        <w:rPr>
          <w:rFonts w:ascii="Arial" w:hAnsi="Arial" w:cs="Arial"/>
          <w:sz w:val="22"/>
          <w:szCs w:val="22"/>
        </w:rPr>
        <w:t xml:space="preserve">Dacă motorul a funcționat, lăsați-l să se răcească cel puțin o jumătate de oră înainte de curățare. Curățați toate suprafețele exterioare, îndepărtați vopseaua deteriorată și acoperiți alte zone care pot rugini cu o peliculă subțire de ulei. </w:t>
      </w:r>
      <w:r w:rsidRPr="007A38A3">
        <w:rPr>
          <w:rFonts w:ascii="Arial" w:hAnsi="Arial" w:cs="Arial"/>
          <w:b/>
          <w:bCs/>
          <w:sz w:val="22"/>
          <w:szCs w:val="22"/>
        </w:rPr>
        <w:t xml:space="preserve">PRUDENȚĂ: </w:t>
      </w:r>
      <w:r w:rsidRPr="007A38A3">
        <w:rPr>
          <w:rFonts w:ascii="Arial" w:hAnsi="Arial" w:cs="Arial"/>
          <w:sz w:val="22"/>
          <w:szCs w:val="22"/>
        </w:rPr>
        <w:t xml:space="preserve">Utilizarea unui furtun de grădină sau a unei mașini de spălat cu presiune poate forța apa în filtrul de aer sau deschiderea tobei de eșapament. Apa din filtrul de aer va uda filtrul de aer, iar apa care curge prin filtrul de aer sau toba de eșapament poate pătrunde în cilindru, provocând </w:t>
      </w:r>
      <w:r w:rsidRPr="007A38A3">
        <w:rPr>
          <w:rFonts w:ascii="Arial" w:hAnsi="Arial" w:cs="Arial"/>
          <w:sz w:val="22"/>
          <w:szCs w:val="22"/>
        </w:rPr>
        <w:lastRenderedPageBreak/>
        <w:t xml:space="preserve">daune. Contactul apei cu un motor fierbinte poate provoca daune. Dacă motorul funcționează, lăsați-l să se răcească cel puțin o jumătate de oră înainte de spălare. </w:t>
      </w:r>
      <w:r w:rsidRPr="007A38A3">
        <w:rPr>
          <w:rFonts w:ascii="Arial" w:hAnsi="Arial" w:cs="Arial"/>
          <w:b/>
          <w:bCs/>
          <w:sz w:val="22"/>
          <w:szCs w:val="22"/>
        </w:rPr>
        <w:t xml:space="preserve">Combustibil </w:t>
      </w:r>
      <w:r w:rsidRPr="007A38A3">
        <w:rPr>
          <w:rFonts w:ascii="Arial" w:hAnsi="Arial" w:cs="Arial"/>
          <w:sz w:val="22"/>
          <w:szCs w:val="22"/>
        </w:rPr>
        <w:t xml:space="preserve">Benzina se va oxida și se va deteriora în timpul depozitării. Benzina veche va provoca o pornire grea și va lăsa în urmă un reziduu de gumă care înfundă sistemul de alimentare. Dacă benzina din motorul dvs. se deteriorează în timpul depozitării, este posibil să fie necesară întreținerea sau înlocuirea carburatorului și a altor componente ale sistemului de alimentare cu combustibil. Durata de timp în care benzina este lăsată în rezervorul de combustibil și carburator fără a cauza probleme de funcționare va varia în funcție de factori precum amestecul de benzină, temperatura de depozitare și dacă rezervorul de combustibil este parțial sau complet plin. Aerul dintr-un rezervor de combustibil parțial umplut va deteriora calitatea combustibilului. Condițiile de depozitare / temperatură foarte calde accelerează deteriorarea calității combustibilului. Problemele de deteriorare a combustibilului pot apărea în câteva luni sau chiar mai puțin dacă benzina nu a fost proaspătă după umplerea rezervorului de combustibil. Garanția limitată a distribuitorului nu acoperă deteriorarea sistemului de alimentare cu combustibil sau problemele de performanță ale motorului rezultate din depozitarea neglijată. Puteți extinde durata de valabilitate a combustibilului adăugând un stabilizator de combustibil care a fost făcut în acest scop sau </w:t>
      </w:r>
      <w:r w:rsidRPr="007A38A3">
        <w:rPr>
          <w:rFonts w:ascii="Arial" w:hAnsi="Arial" w:cs="Arial"/>
          <w:color w:val="auto"/>
          <w:sz w:val="22"/>
          <w:szCs w:val="22"/>
        </w:rPr>
        <w:t xml:space="preserve">problemele cu deteriorarea combustibilului pot fi evitate prin golirea rezervorului de carburant. </w:t>
      </w:r>
    </w:p>
    <w:p w14:paraId="77D6F647" w14:textId="77777777" w:rsidR="00065190" w:rsidRPr="007A38A3" w:rsidRDefault="00065190" w:rsidP="00065190">
      <w:pPr>
        <w:pStyle w:val="Default"/>
        <w:rPr>
          <w:rFonts w:ascii="Arial" w:hAnsi="Arial" w:cs="Arial"/>
          <w:sz w:val="22"/>
          <w:szCs w:val="22"/>
        </w:rPr>
      </w:pPr>
    </w:p>
    <w:p w14:paraId="0CB2F244" w14:textId="77777777" w:rsidR="00065190" w:rsidRPr="007A38A3" w:rsidRDefault="00065190" w:rsidP="00065190">
      <w:pPr>
        <w:pStyle w:val="Default"/>
        <w:rPr>
          <w:rFonts w:ascii="Arial" w:hAnsi="Arial" w:cs="Arial"/>
          <w:b/>
          <w:bCs/>
          <w:sz w:val="22"/>
          <w:szCs w:val="22"/>
        </w:rPr>
      </w:pPr>
      <w:r w:rsidRPr="007A38A3">
        <w:rPr>
          <w:rFonts w:ascii="Arial" w:hAnsi="Arial" w:cs="Arial"/>
          <w:b/>
          <w:bCs/>
          <w:sz w:val="22"/>
          <w:szCs w:val="22"/>
        </w:rPr>
        <w:t>Precauții pentru depozitare</w:t>
      </w:r>
    </w:p>
    <w:p w14:paraId="4804C08B" w14:textId="77777777" w:rsidR="00065190" w:rsidRPr="007A38A3" w:rsidRDefault="00065190" w:rsidP="00065190">
      <w:pPr>
        <w:pStyle w:val="Default"/>
        <w:rPr>
          <w:rFonts w:ascii="Arial" w:hAnsi="Arial" w:cs="Arial"/>
          <w:sz w:val="22"/>
          <w:szCs w:val="22"/>
        </w:rPr>
      </w:pPr>
      <w:r w:rsidRPr="007A38A3">
        <w:rPr>
          <w:rFonts w:ascii="Arial" w:hAnsi="Arial" w:cs="Arial"/>
          <w:b/>
          <w:bCs/>
          <w:sz w:val="22"/>
          <w:szCs w:val="22"/>
        </w:rPr>
        <w:t xml:space="preserve"> </w:t>
      </w:r>
      <w:r w:rsidRPr="007A38A3">
        <w:rPr>
          <w:rFonts w:ascii="Arial" w:hAnsi="Arial" w:cs="Arial"/>
          <w:sz w:val="22"/>
          <w:szCs w:val="22"/>
        </w:rPr>
        <w:t>1. 2. 3. 4. 5. 6. 7.Schimbați uleiul de motor. Scoateți bujiile. Se toarnă o lingură (5-10 cm3) de ulei de motor curat în cilindru. Trageți de câteva ori cablul de pornire pentru a distribui uleiul în cilindru. Reinstalați bujiile. Trageți încet cablul de pornire până când se simte rezistență. Aceasta va închide supapele pentru a preveni pătrunderea umezelii în cilindrul motorului. Întoarceți cu atenție cablul de pornire. Dacă motorul dvs. va fi depozitat cu benzină în rezervorul de combustibil și carburator, este important să reduceți riscul de aprindere a vaporilor de benzină. Alegeți un spațiu de depozitare bine ventilat, departe de dispozitivele care generează flăcări, cum ar fi aragaz, încălzitor de apă sau uscător de haine. De asemenea, trebuie evitate orice zone cu scânteie care generează motor electric sau scule electrice. Acolo unde este posibil, trebuie evitate zonele de depozitare cu umiditate ridicată, deoarece acestea favorizează coroziunea și rugina. 7. Acoperiți motorul atunci când motorul și sistemul de evacuare sunt reci pentru a preveni pătrunderea prafului în motor. Un motor fierbinte și un sistem de evacuare pot aprinde sau topi anumite materiale.</w:t>
      </w:r>
    </w:p>
    <w:p w14:paraId="795B63EB" w14:textId="77777777" w:rsidR="00065190" w:rsidRPr="007A38A3" w:rsidRDefault="00065190" w:rsidP="00065190">
      <w:pPr>
        <w:pStyle w:val="Default"/>
        <w:rPr>
          <w:rFonts w:ascii="Arial" w:hAnsi="Arial" w:cs="Arial"/>
          <w:sz w:val="22"/>
          <w:szCs w:val="22"/>
        </w:rPr>
      </w:pPr>
      <w:r w:rsidRPr="007A38A3">
        <w:rPr>
          <w:rFonts w:ascii="Arial" w:hAnsi="Arial" w:cs="Arial"/>
          <w:b/>
          <w:bCs/>
          <w:sz w:val="22"/>
          <w:szCs w:val="22"/>
        </w:rPr>
        <w:t>Funcționarea dispozitivului după scoaterea acestuia din depozit</w:t>
      </w:r>
    </w:p>
    <w:p w14:paraId="42151CE4" w14:textId="77777777" w:rsidR="00065190" w:rsidRPr="007A38A3" w:rsidRDefault="00065190" w:rsidP="00065190">
      <w:pPr>
        <w:pStyle w:val="Default"/>
        <w:rPr>
          <w:rFonts w:ascii="Arial" w:hAnsi="Arial" w:cs="Arial"/>
          <w:sz w:val="22"/>
          <w:szCs w:val="22"/>
        </w:rPr>
      </w:pPr>
      <w:r w:rsidRPr="007A38A3">
        <w:rPr>
          <w:rFonts w:ascii="Arial" w:hAnsi="Arial" w:cs="Arial"/>
          <w:sz w:val="22"/>
          <w:szCs w:val="22"/>
        </w:rPr>
        <w:t>Verificați motorul așa cum este descris în secțiunea ÎNTREȚINERE. Dacă combustibilul a fost golit în pregătirea pentru depozitare, umpleți rezervorul cu benzină proaspătă. Dacă depozitați o canistră de benzină pentru realimentare, asigurați-vă că conține doar benzină proaspătă. Benzina se va oxida și se va deteriora în timp, ceea ce face dificilă pornirea. Dacă cilindrii au fost acoperiți cu ulei în timpul pregătirii pentru depozitare, motorul poate emite fum pentru o perioadă scurtă de timp la pornire. Asta este normal.</w:t>
      </w:r>
    </w:p>
    <w:p w14:paraId="3F022DAC" w14:textId="77777777" w:rsidR="00065190" w:rsidRPr="007A38A3" w:rsidRDefault="00065190" w:rsidP="00065190">
      <w:pPr>
        <w:pStyle w:val="Default"/>
        <w:rPr>
          <w:rFonts w:ascii="Arial" w:hAnsi="Arial" w:cs="Arial"/>
          <w:sz w:val="22"/>
          <w:szCs w:val="22"/>
        </w:rPr>
      </w:pPr>
      <w:r w:rsidRPr="007A38A3">
        <w:rPr>
          <w:rFonts w:ascii="Arial" w:hAnsi="Arial" w:cs="Arial"/>
          <w:b/>
          <w:bCs/>
          <w:sz w:val="22"/>
          <w:szCs w:val="22"/>
        </w:rPr>
        <w:t xml:space="preserve">Transport </w:t>
      </w:r>
      <w:r w:rsidRPr="007A38A3">
        <w:rPr>
          <w:rFonts w:ascii="Arial" w:hAnsi="Arial" w:cs="Arial"/>
          <w:sz w:val="22"/>
          <w:szCs w:val="22"/>
        </w:rPr>
        <w:t xml:space="preserve">Dacă motorul a funcționat, așteptați cel puțin 15 minute pentru a răci motorul, apoi încărcați în mașină motorul. Un motor fierbinte și un sistem de evacuare fierbinte vă pot arde sau aprinde unele materiale. Păstrați poziția VERTICAL sau ORIZONTAL PE PARTEA REZERVORULUI motorul în timpul transportului pentru a reduce posibilitatea scurgerii de combustibil și ulei. </w:t>
      </w:r>
    </w:p>
    <w:p w14:paraId="519EE6F7" w14:textId="77777777" w:rsidR="00065190" w:rsidRPr="007A38A3" w:rsidRDefault="00065190" w:rsidP="00065190">
      <w:pPr>
        <w:pStyle w:val="Default"/>
        <w:rPr>
          <w:rFonts w:ascii="Arial" w:hAnsi="Arial" w:cs="Arial"/>
          <w:b/>
          <w:bCs/>
          <w:sz w:val="22"/>
          <w:szCs w:val="22"/>
        </w:rPr>
      </w:pPr>
      <w:r w:rsidRPr="007A38A3">
        <w:rPr>
          <w:rFonts w:ascii="Arial" w:hAnsi="Arial" w:cs="Arial"/>
          <w:b/>
          <w:bCs/>
          <w:sz w:val="22"/>
          <w:szCs w:val="22"/>
        </w:rPr>
        <w:t xml:space="preserve">INSTALAREA EXTERIOARĂ </w:t>
      </w:r>
    </w:p>
    <w:p w14:paraId="580F7682" w14:textId="77777777" w:rsidR="00065190" w:rsidRPr="007A38A3" w:rsidRDefault="00065190" w:rsidP="00065190">
      <w:pPr>
        <w:pStyle w:val="Default"/>
        <w:rPr>
          <w:rFonts w:ascii="Arial" w:hAnsi="Arial" w:cs="Arial"/>
          <w:sz w:val="22"/>
          <w:szCs w:val="22"/>
        </w:rPr>
      </w:pPr>
      <w:r w:rsidRPr="007A38A3">
        <w:rPr>
          <w:rFonts w:ascii="Arial" w:hAnsi="Arial" w:cs="Arial"/>
          <w:sz w:val="22"/>
          <w:szCs w:val="22"/>
        </w:rPr>
        <w:t xml:space="preserve">Metoda de fixare a motorului pe placă este utilizând cleme cu șuruburi cu strângere manuală. Acestea se fixează pe traversa ambarcațiunii și șuruburile filetate. Etanșeitatea acestora trebuie verificată de fiecare dată când este utilizat motorul. Pentru a fixa motorul pe barcă și pentru a preveni căderea motorului din barcă, în cazul în care clemele se slăbesc în timpul funcționării, ar trebui, de asemenea, să se utilizeze o curea sau un lanț pentru asigurare. Pentru bordurile mai mari, suportul de montare este în mod obișnuit înșurubat prin placa de traversă. Aceasta este o metodă mai sigură, dar ar trebui să verificați în mod regulat dacă există șuruburi slăbite. </w:t>
      </w:r>
    </w:p>
    <w:p w14:paraId="64423ED4" w14:textId="77777777" w:rsidR="00065190" w:rsidRPr="007A38A3" w:rsidRDefault="00065190" w:rsidP="00065190">
      <w:pPr>
        <w:pStyle w:val="Default"/>
        <w:rPr>
          <w:rFonts w:ascii="Arial" w:hAnsi="Arial" w:cs="Arial"/>
          <w:b/>
          <w:bCs/>
          <w:sz w:val="22"/>
          <w:szCs w:val="22"/>
        </w:rPr>
      </w:pPr>
      <w:r w:rsidRPr="007A38A3">
        <w:rPr>
          <w:rFonts w:ascii="Arial" w:hAnsi="Arial" w:cs="Arial"/>
          <w:b/>
          <w:bCs/>
          <w:sz w:val="22"/>
          <w:szCs w:val="22"/>
        </w:rPr>
        <w:t>Unghiul de cădere</w:t>
      </w:r>
    </w:p>
    <w:p w14:paraId="5C71308B" w14:textId="77777777" w:rsidR="00065190" w:rsidRPr="007A38A3" w:rsidRDefault="00065190" w:rsidP="00065190">
      <w:pPr>
        <w:pStyle w:val="Default"/>
        <w:rPr>
          <w:rFonts w:ascii="Arial" w:hAnsi="Arial" w:cs="Arial"/>
          <w:sz w:val="22"/>
          <w:szCs w:val="22"/>
        </w:rPr>
      </w:pPr>
      <w:r w:rsidRPr="007A38A3">
        <w:rPr>
          <w:rFonts w:ascii="Arial" w:hAnsi="Arial" w:cs="Arial"/>
          <w:sz w:val="22"/>
          <w:szCs w:val="22"/>
        </w:rPr>
        <w:t xml:space="preserve">Prin schimbarea unghiului de acționare al motorului outbord la prova bărcii poate crește sau scădea performanța și stabilitatea bărcii. </w:t>
      </w:r>
      <w:r w:rsidRPr="007A38A3">
        <w:rPr>
          <w:rFonts w:ascii="Arial" w:hAnsi="Arial" w:cs="Arial"/>
          <w:color w:val="auto"/>
          <w:sz w:val="22"/>
          <w:szCs w:val="22"/>
        </w:rPr>
        <w:t>Unghiul corect de tăiere depinde de caracteristicile de manevră ale ambarcațiunii, de mărimea ambarcațiunii de condițiile apelor și de sarcină. Prin urmare, este important să fixați corect motorul în diverse condiții de încărcare. La bărcile mai mici, unghiul de tăiere este reglat manual prin deplasarea barei de reglare în diferite găuri din suportul de montare. Slăbiți cele 2 șuruburi VEZI 37 așa cum se arată mai sus pentru a regla unghiul motorului.</w:t>
      </w:r>
    </w:p>
    <w:p w14:paraId="7D60230D" w14:textId="77777777" w:rsidR="00065190" w:rsidRPr="007A38A3" w:rsidRDefault="00065190" w:rsidP="00065190">
      <w:pPr>
        <w:pStyle w:val="Default"/>
        <w:rPr>
          <w:rFonts w:ascii="Arial" w:hAnsi="Arial" w:cs="Arial"/>
          <w:sz w:val="22"/>
          <w:szCs w:val="22"/>
        </w:rPr>
      </w:pPr>
    </w:p>
    <w:p w14:paraId="6C2DB2C4" w14:textId="77777777" w:rsidR="00065190" w:rsidRPr="007A38A3" w:rsidRDefault="00065190" w:rsidP="00065190">
      <w:pPr>
        <w:pStyle w:val="Default"/>
        <w:rPr>
          <w:rFonts w:ascii="Arial" w:hAnsi="Arial" w:cs="Arial"/>
          <w:sz w:val="22"/>
          <w:szCs w:val="22"/>
        </w:rPr>
      </w:pPr>
      <w:r w:rsidRPr="007A38A3">
        <w:rPr>
          <w:rFonts w:ascii="Arial" w:hAnsi="Arial" w:cs="Arial"/>
          <w:noProof/>
          <w:sz w:val="22"/>
          <w:szCs w:val="22"/>
        </w:rPr>
        <w:lastRenderedPageBreak/>
        <w:drawing>
          <wp:inline distT="0" distB="0" distL="0" distR="0" wp14:anchorId="3AA8B85B" wp14:editId="75B54B14">
            <wp:extent cx="6867525" cy="26574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7525" cy="2657475"/>
                    </a:xfrm>
                    <a:prstGeom prst="rect">
                      <a:avLst/>
                    </a:prstGeom>
                    <a:noFill/>
                    <a:ln>
                      <a:noFill/>
                    </a:ln>
                  </pic:spPr>
                </pic:pic>
              </a:graphicData>
            </a:graphic>
          </wp:inline>
        </w:drawing>
      </w:r>
      <w:r w:rsidRPr="007A38A3">
        <w:rPr>
          <w:rFonts w:ascii="Arial" w:hAnsi="Arial" w:cs="Arial"/>
          <w:sz w:val="22"/>
          <w:szCs w:val="22"/>
        </w:rPr>
        <w:t xml:space="preserve"> </w:t>
      </w:r>
    </w:p>
    <w:p w14:paraId="302FEB96" w14:textId="77777777" w:rsidR="00065190" w:rsidRPr="007A38A3" w:rsidRDefault="00065190" w:rsidP="00065190">
      <w:pPr>
        <w:pStyle w:val="Default"/>
        <w:rPr>
          <w:rFonts w:ascii="Arial" w:hAnsi="Arial" w:cs="Arial"/>
          <w:sz w:val="22"/>
          <w:szCs w:val="22"/>
        </w:rPr>
      </w:pPr>
      <w:r w:rsidRPr="007A38A3">
        <w:rPr>
          <w:rFonts w:ascii="Arial" w:hAnsi="Arial" w:cs="Arial"/>
          <w:noProof/>
          <w:sz w:val="22"/>
          <w:szCs w:val="22"/>
        </w:rPr>
        <w:drawing>
          <wp:inline distT="0" distB="0" distL="0" distR="0" wp14:anchorId="470E3E2B" wp14:editId="0873D3DD">
            <wp:extent cx="6515735" cy="20097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9528" cy="2010945"/>
                    </a:xfrm>
                    <a:prstGeom prst="rect">
                      <a:avLst/>
                    </a:prstGeom>
                    <a:noFill/>
                    <a:ln>
                      <a:noFill/>
                    </a:ln>
                  </pic:spPr>
                </pic:pic>
              </a:graphicData>
            </a:graphic>
          </wp:inline>
        </w:drawing>
      </w:r>
      <w:r w:rsidRPr="007A38A3">
        <w:rPr>
          <w:rFonts w:ascii="Arial" w:hAnsi="Arial" w:cs="Arial"/>
          <w:sz w:val="22"/>
          <w:szCs w:val="22"/>
        </w:rPr>
        <w:t xml:space="preserve"> </w:t>
      </w:r>
      <w:r w:rsidRPr="007A38A3">
        <w:rPr>
          <w:rFonts w:ascii="Arial" w:hAnsi="Arial" w:cs="Arial"/>
          <w:noProof/>
          <w:sz w:val="22"/>
          <w:szCs w:val="22"/>
        </w:rPr>
        <w:drawing>
          <wp:inline distT="0" distB="0" distL="0" distR="0" wp14:anchorId="5E936966" wp14:editId="583F5D06">
            <wp:extent cx="6629400" cy="23526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0" cy="2352675"/>
                    </a:xfrm>
                    <a:prstGeom prst="rect">
                      <a:avLst/>
                    </a:prstGeom>
                    <a:noFill/>
                    <a:ln>
                      <a:noFill/>
                    </a:ln>
                  </pic:spPr>
                </pic:pic>
              </a:graphicData>
            </a:graphic>
          </wp:inline>
        </w:drawing>
      </w:r>
    </w:p>
    <w:p w14:paraId="396DA000" w14:textId="77777777" w:rsidR="00065190" w:rsidRPr="007A38A3" w:rsidRDefault="00065190" w:rsidP="00065190">
      <w:pPr>
        <w:pStyle w:val="Default"/>
        <w:rPr>
          <w:rFonts w:ascii="Arial" w:hAnsi="Arial" w:cs="Arial"/>
          <w:sz w:val="22"/>
          <w:szCs w:val="22"/>
        </w:rPr>
      </w:pPr>
    </w:p>
    <w:p w14:paraId="3D9FF6EB" w14:textId="77777777" w:rsidR="00065190" w:rsidRPr="007A38A3" w:rsidRDefault="00065190" w:rsidP="00065190">
      <w:pPr>
        <w:pStyle w:val="Default"/>
        <w:rPr>
          <w:rFonts w:ascii="Arial" w:hAnsi="Arial" w:cs="Arial"/>
          <w:sz w:val="22"/>
          <w:szCs w:val="22"/>
        </w:rPr>
      </w:pPr>
      <w:r w:rsidRPr="007A38A3">
        <w:rPr>
          <w:rFonts w:ascii="Arial" w:hAnsi="Arial" w:cs="Arial"/>
          <w:noProof/>
          <w:sz w:val="22"/>
          <w:szCs w:val="22"/>
        </w:rPr>
        <w:drawing>
          <wp:inline distT="0" distB="0" distL="0" distR="0" wp14:anchorId="11E08966" wp14:editId="6E03B5D7">
            <wp:extent cx="6762750" cy="1409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0" cy="1409700"/>
                    </a:xfrm>
                    <a:prstGeom prst="rect">
                      <a:avLst/>
                    </a:prstGeom>
                    <a:noFill/>
                    <a:ln>
                      <a:noFill/>
                    </a:ln>
                  </pic:spPr>
                </pic:pic>
              </a:graphicData>
            </a:graphic>
          </wp:inline>
        </w:drawing>
      </w:r>
    </w:p>
    <w:p w14:paraId="3CD063D2" w14:textId="77777777" w:rsidR="00065190" w:rsidRPr="007A38A3" w:rsidRDefault="00065190" w:rsidP="00065190">
      <w:pPr>
        <w:pStyle w:val="Default"/>
        <w:rPr>
          <w:rFonts w:ascii="Arial" w:hAnsi="Arial" w:cs="Arial"/>
          <w:sz w:val="22"/>
          <w:szCs w:val="22"/>
        </w:rPr>
      </w:pPr>
    </w:p>
    <w:p w14:paraId="21924FF3" w14:textId="77777777" w:rsidR="00065190" w:rsidRPr="007A38A3" w:rsidRDefault="00065190" w:rsidP="00065190">
      <w:pPr>
        <w:pStyle w:val="Default"/>
        <w:rPr>
          <w:rFonts w:ascii="Arial" w:hAnsi="Arial" w:cs="Arial"/>
          <w:b/>
          <w:bCs/>
          <w:sz w:val="22"/>
          <w:szCs w:val="22"/>
        </w:rPr>
      </w:pPr>
      <w:r w:rsidRPr="007A38A3">
        <w:rPr>
          <w:rFonts w:ascii="Arial" w:hAnsi="Arial" w:cs="Arial"/>
          <w:b/>
          <w:bCs/>
          <w:sz w:val="22"/>
          <w:szCs w:val="22"/>
        </w:rPr>
        <w:t xml:space="preserve">         Unghiul prea mic                                Unghiul corect                               Prea mult unghi</w:t>
      </w:r>
    </w:p>
    <w:p w14:paraId="0511DCE5" w14:textId="77777777" w:rsidR="00065190" w:rsidRPr="007A38A3" w:rsidRDefault="00065190" w:rsidP="00065190">
      <w:pPr>
        <w:pStyle w:val="Default"/>
        <w:rPr>
          <w:rFonts w:ascii="Arial" w:hAnsi="Arial" w:cs="Arial"/>
          <w:b/>
          <w:bCs/>
          <w:sz w:val="22"/>
          <w:szCs w:val="22"/>
        </w:rPr>
      </w:pPr>
    </w:p>
    <w:p w14:paraId="1953F8D6" w14:textId="77777777" w:rsidR="00065190" w:rsidRDefault="00065190" w:rsidP="00065190">
      <w:pPr>
        <w:pStyle w:val="Default"/>
        <w:rPr>
          <w:rFonts w:ascii="Arial" w:hAnsi="Arial" w:cs="Arial"/>
          <w:b/>
          <w:bCs/>
          <w:sz w:val="22"/>
          <w:szCs w:val="22"/>
        </w:rPr>
      </w:pPr>
    </w:p>
    <w:p w14:paraId="457DF3B2" w14:textId="77777777" w:rsidR="00065190" w:rsidRPr="007A38A3" w:rsidRDefault="00065190" w:rsidP="00065190">
      <w:pPr>
        <w:pStyle w:val="Default"/>
        <w:rPr>
          <w:rFonts w:ascii="Arial" w:hAnsi="Arial" w:cs="Arial"/>
          <w:b/>
          <w:bCs/>
          <w:sz w:val="22"/>
          <w:szCs w:val="22"/>
        </w:rPr>
      </w:pPr>
    </w:p>
    <w:p w14:paraId="23E7F4C4" w14:textId="77777777" w:rsidR="00BC6A25" w:rsidRDefault="00065190" w:rsidP="00065190">
      <w:pPr>
        <w:pStyle w:val="Default"/>
        <w:rPr>
          <w:rFonts w:ascii="Arial" w:hAnsi="Arial" w:cs="Arial"/>
          <w:b/>
          <w:bCs/>
          <w:color w:val="auto"/>
          <w:sz w:val="22"/>
          <w:szCs w:val="22"/>
        </w:rPr>
      </w:pPr>
      <w:r w:rsidRPr="002A59E4">
        <w:rPr>
          <w:rFonts w:ascii="Arial" w:hAnsi="Arial" w:cs="Arial"/>
          <w:b/>
          <w:bCs/>
          <w:sz w:val="22"/>
          <w:szCs w:val="22"/>
        </w:rPr>
        <w:lastRenderedPageBreak/>
        <w:t>Sfaturi:</w:t>
      </w:r>
      <w:r w:rsidRPr="007A38A3">
        <w:rPr>
          <w:rFonts w:ascii="Arial" w:hAnsi="Arial" w:cs="Arial"/>
          <w:sz w:val="22"/>
          <w:szCs w:val="22"/>
        </w:rPr>
        <w:t xml:space="preserve"> 1. Citiți cu atenție manualul de instrucțiuni înainte de utilizare și păstrați acest manual de instrucțiuni pentru referință ulterioară. 2. Nu atârnați obiecte grele pe bord, ceea ce poate cauza răsturnarea ambarcațiunii. 3. Nu modificați motorul decât dacă este sigur sau necorespunzător. 4. Nu folosiți motorul după ce ați băut alcool sau alte medicamente care vă pot afecta percepția. 5. Purtați vesta de salvare în timp ce vă aflați la bord. 6. Benzina este extrem de inflamabilă și explozivă și trebuie manipulată cu mare atenție. După realimentare, asigurați-vă că nu există scurgeri de benzină în jurul motorului. 7. Fumul emis de motor este conținut de monoxid de carbon (CO), care este un gaz incolor, inodor, iar inhalarea acestuia poate provoca leziuni ale creierului sau chiar moartea. Simptomele includ greață, amețeli și somnolență. Asigurați-vă că utilizați motorul într-o zonă bine ventilată și evitați situațiile în care orificiul de aerisire ar putea fi blocat. 8. Inspectați bordul înainte de fiecare operație. Inspectați regulat conducta de combustibil, verificați șuruburile, piulițele, nivelul lubrifiantului. 9. Asigurați-vă că mâinile sau orice altă parte a corpului nu ating elicea în mișcare sau a părților care devin fierbinți la pornirea motorului. </w:t>
      </w:r>
      <w:r w:rsidRPr="007A38A3">
        <w:rPr>
          <w:rFonts w:ascii="Arial" w:hAnsi="Arial" w:cs="Arial"/>
          <w:color w:val="auto"/>
          <w:sz w:val="22"/>
          <w:szCs w:val="22"/>
        </w:rPr>
        <w:t xml:space="preserve">10. Operatorul trebuie să fie familiarizat cu legile și reglementările care reglementează activitățile de recrere pe apa din țară. 11. Verificați starea vremii înainte de a utiliza produsul. Nu utilizați motorul în condiții meteorologice nefavorabile. 12. Înainte de a naviga, informați alte persoane de unde operatorul intenționează să plece. 13. Asigurați-vă că folosiți barca la o viteză sigură și ocoliți cu atenție obstacolele din apă. 14. Când folosiți motorul în apă, asigurați-vă că păstrați o distanță de cel puțin 20 de metri de înotători, deoarece valul de apă creat de motor și de paleta elicei poate fi un pericol pentru înotători. 15. Curățați piesele care se află în apă după utilizare, deoarece pot rugini. Nu permiteți pătrunderea apei în motor, deoarece aceasta poate deteriora motorul. 16. Depozitați motorul într-un mediu uscat și curat. Curățați și scurgeți rezervorul de combustibil înainte de a depozita motorul. 17. Dacă aveți o problemă cu motorul dvs., vă rugăm să vă adresați distribuitorului local pentru reparații și servicii post-vânzare. </w:t>
      </w:r>
      <w:r w:rsidRPr="007A38A3">
        <w:rPr>
          <w:rFonts w:ascii="Arial" w:hAnsi="Arial" w:cs="Arial"/>
          <w:b/>
          <w:bCs/>
          <w:color w:val="auto"/>
          <w:sz w:val="22"/>
          <w:szCs w:val="22"/>
        </w:rPr>
        <w:t xml:space="preserve">Instrucțiuni de realimentare. </w:t>
      </w:r>
      <w:r w:rsidRPr="007A38A3">
        <w:rPr>
          <w:rFonts w:ascii="Arial" w:hAnsi="Arial" w:cs="Arial"/>
          <w:color w:val="auto"/>
          <w:sz w:val="22"/>
          <w:szCs w:val="22"/>
        </w:rPr>
        <w:t>Benzina este inflamabilă și explozivă: 1. În timp ce realimentați, nu fumați și nu țineți departe de foc și alte surse de aprindere. 2. Înainte de realimentare, utilizați comutatorul exterior. 3. Folosiți numai benzină pură fără plumb. Folosiți ulei de motor în 4 timpi. 4. Nu vărsați benzină. Folosiți o cârpă curată pentru a șterge orice benzină vărsată. 5. La pornirea motorului, păstrați o distanță de cel puțin 3 metri de punctul de alimentare cu benzină</w:t>
      </w:r>
      <w:r w:rsidRPr="00BC6A25">
        <w:rPr>
          <w:rFonts w:ascii="Arial" w:hAnsi="Arial" w:cs="Arial"/>
          <w:b/>
          <w:bCs/>
          <w:color w:val="auto"/>
          <w:sz w:val="22"/>
          <w:szCs w:val="22"/>
        </w:rPr>
        <w:t>.</w:t>
      </w:r>
      <w:r w:rsidR="00BC6A25" w:rsidRPr="00BC6A25">
        <w:rPr>
          <w:rFonts w:ascii="Arial" w:hAnsi="Arial" w:cs="Arial"/>
          <w:b/>
          <w:bCs/>
          <w:color w:val="auto"/>
          <w:sz w:val="22"/>
          <w:szCs w:val="22"/>
        </w:rPr>
        <w:t xml:space="preserve">  </w:t>
      </w:r>
    </w:p>
    <w:p w14:paraId="0BFAD839" w14:textId="36F692B6" w:rsidR="00065190" w:rsidRPr="007A38A3" w:rsidRDefault="00BC6A25" w:rsidP="00065190">
      <w:pPr>
        <w:pStyle w:val="Default"/>
        <w:rPr>
          <w:rFonts w:ascii="Arial" w:hAnsi="Arial" w:cs="Arial"/>
          <w:color w:val="auto"/>
          <w:sz w:val="22"/>
          <w:szCs w:val="22"/>
        </w:rPr>
      </w:pPr>
      <w:r w:rsidRPr="00BC6A25">
        <w:rPr>
          <w:rFonts w:ascii="Arial" w:hAnsi="Arial" w:cs="Arial"/>
          <w:b/>
          <w:bCs/>
          <w:color w:val="auto"/>
          <w:sz w:val="22"/>
          <w:szCs w:val="22"/>
        </w:rPr>
        <w:t>RODAJUL MOTORULUI</w:t>
      </w:r>
      <w:r>
        <w:rPr>
          <w:rFonts w:ascii="Arial" w:hAnsi="Arial" w:cs="Arial"/>
          <w:color w:val="auto"/>
          <w:sz w:val="22"/>
          <w:szCs w:val="22"/>
        </w:rPr>
        <w:t xml:space="preserve"> </w:t>
      </w:r>
      <w:r w:rsidRPr="00BC6A25">
        <w:rPr>
          <w:rFonts w:ascii="Arial" w:hAnsi="Arial" w:cs="Arial"/>
          <w:b/>
          <w:bCs/>
          <w:color w:val="auto"/>
          <w:sz w:val="22"/>
          <w:szCs w:val="22"/>
        </w:rPr>
        <w:t>/ Se recomandă inlocuirea uleiulului / 1 la 30/45 min de la prima pornire, 2 la 1,30 ore , 3 la 3 ore, 4 la 5 ore. 6 la 10 ore. 7 la 15 ore. 8 la 20 ore</w:t>
      </w:r>
      <w:r w:rsidR="004A119F">
        <w:rPr>
          <w:rFonts w:ascii="Arial" w:hAnsi="Arial" w:cs="Arial"/>
          <w:b/>
          <w:bCs/>
          <w:color w:val="auto"/>
          <w:sz w:val="22"/>
          <w:szCs w:val="22"/>
        </w:rPr>
        <w:t>. Uleiul este viața motorului</w:t>
      </w:r>
      <w:r w:rsidR="00645602">
        <w:rPr>
          <w:rFonts w:ascii="Arial" w:hAnsi="Arial" w:cs="Arial"/>
          <w:b/>
          <w:bCs/>
          <w:color w:val="auto"/>
          <w:sz w:val="22"/>
          <w:szCs w:val="22"/>
        </w:rPr>
        <w:t xml:space="preserve"> dvs.</w:t>
      </w:r>
    </w:p>
    <w:p w14:paraId="3145AD0B" w14:textId="099CB454" w:rsidR="00065190" w:rsidRDefault="00065190" w:rsidP="00065190">
      <w:pPr>
        <w:pStyle w:val="Default"/>
        <w:rPr>
          <w:rFonts w:ascii="Arial" w:hAnsi="Arial" w:cs="Arial"/>
          <w:sz w:val="22"/>
          <w:szCs w:val="22"/>
        </w:rPr>
      </w:pPr>
      <w:r w:rsidRPr="007A38A3">
        <w:rPr>
          <w:rFonts w:ascii="Arial" w:hAnsi="Arial" w:cs="Arial"/>
          <w:b/>
          <w:bCs/>
          <w:sz w:val="22"/>
          <w:szCs w:val="22"/>
        </w:rPr>
        <w:t xml:space="preserve">SPECIFICAȚII MOTOR: </w:t>
      </w:r>
      <w:r w:rsidRPr="007A38A3">
        <w:rPr>
          <w:rStyle w:val="Strong"/>
          <w:rFonts w:ascii="Arial" w:hAnsi="Arial" w:cs="Arial"/>
          <w:sz w:val="22"/>
          <w:szCs w:val="22"/>
        </w:rPr>
        <w:t>DATE TEHNICE:</w:t>
      </w:r>
      <w:r w:rsidRPr="007A38A3">
        <w:rPr>
          <w:rFonts w:ascii="Arial" w:hAnsi="Arial" w:cs="Arial"/>
          <w:sz w:val="22"/>
          <w:szCs w:val="22"/>
        </w:rPr>
        <w:br/>
      </w:r>
      <w:r w:rsidRPr="007A38A3">
        <w:rPr>
          <w:rStyle w:val="Strong"/>
          <w:rFonts w:ascii="Arial" w:hAnsi="Arial" w:cs="Arial"/>
          <w:sz w:val="22"/>
          <w:szCs w:val="22"/>
        </w:rPr>
        <w:t>Model: ATLITER ROTOR TK144FCA.</w:t>
      </w:r>
      <w:r w:rsidRPr="007A38A3">
        <w:rPr>
          <w:rFonts w:ascii="Arial" w:hAnsi="Arial" w:cs="Arial"/>
          <w:sz w:val="22"/>
          <w:szCs w:val="22"/>
        </w:rPr>
        <w:t xml:space="preserve"> Tipul motorului: 4 timpi, Număr de cilindri: 1. Cilindree 53.2 cc, sistem de răcire: aer. Cizm</w:t>
      </w:r>
      <w:r>
        <w:rPr>
          <w:rFonts w:ascii="Arial" w:hAnsi="Arial" w:cs="Arial"/>
          <w:sz w:val="22"/>
          <w:szCs w:val="22"/>
        </w:rPr>
        <w:t>ă INOX</w:t>
      </w:r>
      <w:r w:rsidRPr="007A38A3">
        <w:rPr>
          <w:rFonts w:ascii="Arial" w:hAnsi="Arial" w:cs="Arial"/>
          <w:sz w:val="22"/>
          <w:szCs w:val="22"/>
        </w:rPr>
        <w:t xml:space="preserve">. Poate fi folosit atât in apă dulce cât și in apă sărată. Metoda de pornire: tragerea cablului de pornire. Pornire: manuală CDI. Cizma: 42 S Scurta. Elice: Aluminiu 40 x 30mm diam 18 cm. Lungimea axului: 70 cm. Lungimea timonului: 54cm. Capacitatea rezervorului: 1,3 L.Tipul de combustibil: 95 benzină. Capacitate ulei motor: 0,27L SAE 10W-30 API, SE, SF, SG. Ulei pentru motoarele cu răcire pe aer. Viteză la ralanti: 3000 rpm putere maximă: 2,20 kW / 6000 rpm viteza maxima: 0-25 km / h. Greutate: 11.50 NET kg. </w:t>
      </w:r>
      <w:r w:rsidRPr="00525726">
        <w:rPr>
          <w:rFonts w:ascii="Arial" w:hAnsi="Arial" w:cs="Arial"/>
          <w:b/>
          <w:bCs/>
          <w:sz w:val="22"/>
          <w:szCs w:val="22"/>
        </w:rPr>
        <w:t>GARANȚIE 2 ANI !</w:t>
      </w:r>
      <w:r>
        <w:rPr>
          <w:rFonts w:ascii="Arial" w:hAnsi="Arial" w:cs="Arial"/>
          <w:sz w:val="22"/>
          <w:szCs w:val="22"/>
        </w:rPr>
        <w:t xml:space="preserve"> </w:t>
      </w:r>
    </w:p>
    <w:p w14:paraId="590C4A86" w14:textId="77777777" w:rsidR="00065190" w:rsidRPr="007A38A3" w:rsidRDefault="00065190" w:rsidP="00065190">
      <w:pPr>
        <w:pStyle w:val="Default"/>
        <w:rPr>
          <w:rFonts w:ascii="Arial" w:hAnsi="Arial" w:cs="Arial"/>
          <w:b/>
          <w:bCs/>
          <w:sz w:val="22"/>
          <w:szCs w:val="22"/>
        </w:rPr>
      </w:pPr>
      <w:r w:rsidRPr="007A38A3">
        <w:rPr>
          <w:rFonts w:ascii="Arial" w:hAnsi="Arial" w:cs="Arial"/>
          <w:sz w:val="22"/>
          <w:szCs w:val="22"/>
        </w:rPr>
        <w:t>Nivelul de presiune LpA acustic 62,7 dB (A) k = 3 dB (A)  Nivelul de putere LWA acustic 67 dB (A) k = 3 dB (A)</w:t>
      </w:r>
    </w:p>
    <w:p w14:paraId="4793D41D" w14:textId="77777777" w:rsidR="00065190" w:rsidRPr="007A38A3" w:rsidRDefault="00065190" w:rsidP="00065190">
      <w:pPr>
        <w:pStyle w:val="Default"/>
        <w:rPr>
          <w:rFonts w:ascii="Arial" w:hAnsi="Arial" w:cs="Arial"/>
          <w:sz w:val="22"/>
          <w:szCs w:val="22"/>
        </w:rPr>
      </w:pPr>
      <w:r w:rsidRPr="007A38A3">
        <w:rPr>
          <w:rFonts w:ascii="Arial" w:hAnsi="Arial" w:cs="Arial"/>
          <w:sz w:val="22"/>
          <w:szCs w:val="22"/>
        </w:rPr>
        <w:t xml:space="preserve">DECLARATIE DE CONFORMITATE Conform Ghidului ISO / IEC 22 și EN 45014 </w:t>
      </w:r>
    </w:p>
    <w:p w14:paraId="0D3D49C9" w14:textId="442B7B5E" w:rsidR="00065190" w:rsidRPr="007A38A3" w:rsidRDefault="00065190" w:rsidP="00065190">
      <w:pPr>
        <w:pStyle w:val="Default"/>
        <w:rPr>
          <w:rFonts w:ascii="Arial" w:hAnsi="Arial" w:cs="Arial"/>
          <w:b/>
          <w:bCs/>
          <w:sz w:val="22"/>
          <w:szCs w:val="22"/>
        </w:rPr>
      </w:pPr>
      <w:r w:rsidRPr="007A38A3">
        <w:rPr>
          <w:rFonts w:ascii="Arial" w:hAnsi="Arial" w:cs="Arial"/>
          <w:b/>
          <w:bCs/>
          <w:sz w:val="22"/>
          <w:szCs w:val="22"/>
        </w:rPr>
        <w:t xml:space="preserve">Reprezentant autorizat al producătorului: Adresa reprezentantului autorizat: </w:t>
      </w:r>
      <w:r w:rsidRPr="007A38A3">
        <w:rPr>
          <w:rStyle w:val="Strong"/>
          <w:rFonts w:ascii="Arial" w:hAnsi="Arial" w:cs="Arial"/>
          <w:sz w:val="22"/>
          <w:szCs w:val="22"/>
        </w:rPr>
        <w:t xml:space="preserve">PTHU TOKAREX </w:t>
      </w:r>
      <w:r w:rsidRPr="007A38A3">
        <w:rPr>
          <w:rFonts w:ascii="Arial" w:hAnsi="Arial" w:cs="Arial"/>
          <w:sz w:val="22"/>
          <w:szCs w:val="22"/>
        </w:rPr>
        <w:br/>
      </w:r>
      <w:r w:rsidRPr="007A38A3">
        <w:rPr>
          <w:rStyle w:val="Strong"/>
          <w:rFonts w:ascii="Arial" w:hAnsi="Arial" w:cs="Arial"/>
          <w:sz w:val="22"/>
          <w:szCs w:val="22"/>
        </w:rPr>
        <w:t>UL. KOLEJOWA 222-175 DOROHUSK</w:t>
      </w:r>
      <w:r w:rsidRPr="007A38A3">
        <w:rPr>
          <w:rFonts w:ascii="Arial" w:hAnsi="Arial" w:cs="Arial"/>
          <w:b/>
          <w:bCs/>
          <w:sz w:val="22"/>
          <w:szCs w:val="22"/>
        </w:rPr>
        <w:t xml:space="preserve">NIP: 5631424746 </w:t>
      </w:r>
      <w:r w:rsidRPr="007A38A3">
        <w:rPr>
          <w:rFonts w:ascii="Arial" w:hAnsi="Arial" w:cs="Arial"/>
          <w:sz w:val="22"/>
          <w:szCs w:val="22"/>
        </w:rPr>
        <w:t xml:space="preserve">DECLARĂM CĂ PRODUSUL ESTE CONFORM STANDARDELOR EUROPENE </w:t>
      </w:r>
      <w:r w:rsidRPr="007A38A3">
        <w:rPr>
          <w:rFonts w:ascii="Arial" w:hAnsi="Arial" w:cs="Arial"/>
          <w:b/>
          <w:bCs/>
          <w:sz w:val="22"/>
          <w:szCs w:val="22"/>
        </w:rPr>
        <w:t xml:space="preserve">Numele produsului: </w:t>
      </w:r>
      <w:r w:rsidRPr="007A38A3">
        <w:rPr>
          <w:rFonts w:ascii="Arial" w:hAnsi="Arial" w:cs="Arial"/>
          <w:sz w:val="22"/>
          <w:szCs w:val="22"/>
        </w:rPr>
        <w:t xml:space="preserve">Combustion outboard (ATLITER) </w:t>
      </w:r>
      <w:r w:rsidRPr="007A38A3">
        <w:rPr>
          <w:rFonts w:ascii="Arial" w:hAnsi="Arial" w:cs="Arial"/>
          <w:b/>
          <w:bCs/>
          <w:sz w:val="22"/>
          <w:szCs w:val="22"/>
        </w:rPr>
        <w:t>Model ATLITER ROTOR 3HP TK144FCA</w:t>
      </w:r>
    </w:p>
    <w:p w14:paraId="6249B2BC" w14:textId="77777777" w:rsidR="00065190" w:rsidRDefault="00065190" w:rsidP="00065190">
      <w:pPr>
        <w:pStyle w:val="Default"/>
        <w:rPr>
          <w:rStyle w:val="small2"/>
          <w:rFonts w:ascii="Arial" w:hAnsi="Arial" w:cs="Arial"/>
          <w:sz w:val="22"/>
          <w:szCs w:val="22"/>
        </w:rPr>
      </w:pPr>
      <w:r w:rsidRPr="007A38A3">
        <w:rPr>
          <w:rFonts w:ascii="Arial" w:hAnsi="Arial" w:cs="Arial"/>
          <w:b/>
          <w:bCs/>
          <w:sz w:val="22"/>
          <w:szCs w:val="22"/>
        </w:rPr>
        <w:t xml:space="preserve">Detalii produs: </w:t>
      </w:r>
      <w:r w:rsidRPr="007A38A3">
        <w:rPr>
          <w:rFonts w:ascii="Arial" w:hAnsi="Arial" w:cs="Arial"/>
          <w:sz w:val="22"/>
          <w:szCs w:val="22"/>
        </w:rPr>
        <w:t xml:space="preserve">Putere: 2,2 kW </w:t>
      </w:r>
      <w:r w:rsidRPr="007A38A3">
        <w:rPr>
          <w:rFonts w:ascii="Arial" w:hAnsi="Arial" w:cs="Arial"/>
          <w:b/>
          <w:bCs/>
          <w:sz w:val="22"/>
          <w:szCs w:val="22"/>
        </w:rPr>
        <w:t xml:space="preserve">Declaraţie: </w:t>
      </w:r>
      <w:r w:rsidRPr="007A38A3">
        <w:rPr>
          <w:rFonts w:ascii="Arial" w:hAnsi="Arial" w:cs="Arial"/>
          <w:sz w:val="22"/>
          <w:szCs w:val="22"/>
        </w:rPr>
        <w:t xml:space="preserve">Produsul la care se referă această declarație îndeplinește cerințele Directivei CE: 1. Directiva 2013/53 / UE RC 2. Directiva 2011/65 / UE ROHS 2 3. Directiva 2000/14 / CE privind emisiile de zgomot </w:t>
      </w:r>
      <w:r w:rsidRPr="007A38A3">
        <w:rPr>
          <w:rFonts w:ascii="Arial" w:hAnsi="Arial" w:cs="Arial"/>
          <w:b/>
          <w:bCs/>
          <w:sz w:val="22"/>
          <w:szCs w:val="22"/>
        </w:rPr>
        <w:t xml:space="preserve">Conform standardelor: </w:t>
      </w:r>
      <w:r w:rsidRPr="007A38A3">
        <w:rPr>
          <w:rFonts w:ascii="Arial" w:hAnsi="Arial" w:cs="Arial"/>
          <w:sz w:val="22"/>
          <w:szCs w:val="22"/>
        </w:rPr>
        <w:t xml:space="preserve">EN50581: 2012; EN ISO 3744: 2011 Certificat nr. 1580-01-1215 emis de AV Techology Ltd AVT (Unitatea 2 Easter Court, Europa Boulevard, Warrington, Cheshire, WA5 7ZB, Marea Britanie) la 21.12.2016. Persoana responsabilă de păstrarea documentației tehnice: Varșovia </w:t>
      </w:r>
      <w:r w:rsidRPr="007A38A3">
        <w:rPr>
          <w:rStyle w:val="small2"/>
          <w:rFonts w:ascii="Arial" w:hAnsi="Arial" w:cs="Arial"/>
          <w:sz w:val="22"/>
          <w:szCs w:val="22"/>
        </w:rPr>
        <w:t>FILIA CHEŁM:22-100 Chełm</w:t>
      </w:r>
      <w:r w:rsidRPr="007A38A3">
        <w:rPr>
          <w:rFonts w:ascii="Arial" w:hAnsi="Arial" w:cs="Arial"/>
          <w:sz w:val="22"/>
          <w:szCs w:val="22"/>
        </w:rPr>
        <w:t xml:space="preserve"> </w:t>
      </w:r>
      <w:r w:rsidRPr="007A38A3">
        <w:rPr>
          <w:rStyle w:val="small2"/>
          <w:rFonts w:ascii="Arial" w:hAnsi="Arial" w:cs="Arial"/>
          <w:sz w:val="22"/>
          <w:szCs w:val="22"/>
        </w:rPr>
        <w:t>ul. Wschodnia</w:t>
      </w:r>
      <w:r>
        <w:rPr>
          <w:rStyle w:val="small2"/>
          <w:rFonts w:ascii="Arial" w:hAnsi="Arial" w:cs="Arial"/>
          <w:sz w:val="22"/>
          <w:szCs w:val="22"/>
        </w:rPr>
        <w:t>.</w:t>
      </w:r>
    </w:p>
    <w:p w14:paraId="218CB980" w14:textId="77777777" w:rsidR="00B919A8" w:rsidRDefault="00B919A8" w:rsidP="00B919A8">
      <w:pPr>
        <w:pStyle w:val="Default"/>
        <w:rPr>
          <w:rStyle w:val="small2"/>
          <w:rFonts w:ascii="Arial" w:hAnsi="Arial" w:cs="Arial"/>
          <w:sz w:val="22"/>
          <w:szCs w:val="22"/>
        </w:rPr>
      </w:pPr>
    </w:p>
    <w:p w14:paraId="2EB528F6" w14:textId="77777777" w:rsidR="00B919A8" w:rsidRDefault="00B919A8" w:rsidP="00B919A8">
      <w:pPr>
        <w:pStyle w:val="Default"/>
        <w:rPr>
          <w:rStyle w:val="small2"/>
          <w:rFonts w:ascii="Arial" w:hAnsi="Arial" w:cs="Arial"/>
          <w:b/>
          <w:bCs/>
          <w:u w:val="single"/>
        </w:rPr>
      </w:pPr>
      <w:r>
        <w:rPr>
          <w:rStyle w:val="small2"/>
          <w:rFonts w:ascii="Arial" w:hAnsi="Arial" w:cs="Arial"/>
          <w:sz w:val="22"/>
          <w:szCs w:val="22"/>
        </w:rPr>
        <w:t xml:space="preserve">                                                             </w:t>
      </w:r>
      <w:r>
        <w:rPr>
          <w:rStyle w:val="small2"/>
          <w:rFonts w:ascii="Arial" w:hAnsi="Arial" w:cs="Arial"/>
          <w:b/>
          <w:bCs/>
          <w:u w:val="single"/>
        </w:rPr>
        <w:t>CERTIFICAT GARANȚIE</w:t>
      </w:r>
    </w:p>
    <w:p w14:paraId="76F12773" w14:textId="77777777" w:rsidR="00B919A8" w:rsidRDefault="00B919A8" w:rsidP="00B919A8">
      <w:pPr>
        <w:pStyle w:val="Default"/>
        <w:rPr>
          <w:sz w:val="22"/>
          <w:szCs w:val="22"/>
        </w:rPr>
      </w:pPr>
    </w:p>
    <w:p w14:paraId="1C836EED" w14:textId="77777777" w:rsidR="00B919A8" w:rsidRDefault="00B919A8" w:rsidP="00B919A8">
      <w:pPr>
        <w:pStyle w:val="Default"/>
        <w:rPr>
          <w:rFonts w:ascii="Arial" w:hAnsi="Arial" w:cs="Arial"/>
          <w:sz w:val="22"/>
          <w:szCs w:val="22"/>
        </w:rPr>
      </w:pPr>
      <w:r>
        <w:rPr>
          <w:rFonts w:ascii="Arial" w:hAnsi="Arial" w:cs="Arial"/>
          <w:sz w:val="22"/>
          <w:szCs w:val="22"/>
        </w:rPr>
        <w:t>Model motor......................................................................................................................................................</w:t>
      </w:r>
    </w:p>
    <w:p w14:paraId="79432F38" w14:textId="77777777" w:rsidR="00B919A8" w:rsidRDefault="00B919A8" w:rsidP="00B919A8">
      <w:pPr>
        <w:pStyle w:val="Default"/>
        <w:rPr>
          <w:rFonts w:ascii="Arial" w:hAnsi="Arial" w:cs="Arial"/>
          <w:sz w:val="22"/>
          <w:szCs w:val="22"/>
        </w:rPr>
      </w:pPr>
    </w:p>
    <w:p w14:paraId="21776F3B" w14:textId="77777777" w:rsidR="00B919A8" w:rsidRDefault="00B919A8" w:rsidP="00B919A8">
      <w:pPr>
        <w:pStyle w:val="Default"/>
        <w:rPr>
          <w:rFonts w:ascii="Arial" w:hAnsi="Arial" w:cs="Arial"/>
          <w:sz w:val="22"/>
          <w:szCs w:val="22"/>
        </w:rPr>
      </w:pPr>
      <w:r>
        <w:rPr>
          <w:rFonts w:ascii="Arial" w:hAnsi="Arial" w:cs="Arial"/>
          <w:sz w:val="22"/>
          <w:szCs w:val="22"/>
        </w:rPr>
        <w:t>Proprietar.............................................................................................................Semnătura............................</w:t>
      </w:r>
    </w:p>
    <w:p w14:paraId="7DF2F5E2" w14:textId="77777777" w:rsidR="00B919A8" w:rsidRDefault="00B919A8" w:rsidP="00B919A8">
      <w:pPr>
        <w:pStyle w:val="Default"/>
        <w:rPr>
          <w:rFonts w:ascii="Arial" w:hAnsi="Arial" w:cs="Arial"/>
          <w:sz w:val="22"/>
          <w:szCs w:val="22"/>
        </w:rPr>
      </w:pPr>
    </w:p>
    <w:p w14:paraId="6CCFDBEE" w14:textId="77777777" w:rsidR="00B919A8" w:rsidRDefault="00B919A8" w:rsidP="00B919A8">
      <w:pPr>
        <w:pStyle w:val="Default"/>
        <w:rPr>
          <w:rFonts w:ascii="Arial" w:hAnsi="Arial" w:cs="Arial"/>
          <w:sz w:val="22"/>
          <w:szCs w:val="22"/>
        </w:rPr>
      </w:pPr>
      <w:r>
        <w:rPr>
          <w:rFonts w:ascii="Arial" w:hAnsi="Arial" w:cs="Arial"/>
          <w:sz w:val="22"/>
          <w:szCs w:val="22"/>
        </w:rPr>
        <w:t>Adresa...............................................................................................................................................................</w:t>
      </w:r>
    </w:p>
    <w:p w14:paraId="7D352AF9" w14:textId="77777777" w:rsidR="00B919A8" w:rsidRDefault="00B919A8" w:rsidP="00B919A8">
      <w:pPr>
        <w:pStyle w:val="Default"/>
        <w:rPr>
          <w:rFonts w:ascii="Arial" w:hAnsi="Arial" w:cs="Arial"/>
          <w:sz w:val="22"/>
          <w:szCs w:val="22"/>
        </w:rPr>
      </w:pPr>
    </w:p>
    <w:p w14:paraId="7BBE99D9" w14:textId="77777777" w:rsidR="00B919A8" w:rsidRDefault="00B919A8" w:rsidP="00B919A8">
      <w:pPr>
        <w:pStyle w:val="Default"/>
        <w:rPr>
          <w:rFonts w:ascii="Arial" w:hAnsi="Arial" w:cs="Arial"/>
          <w:sz w:val="22"/>
          <w:szCs w:val="22"/>
        </w:rPr>
      </w:pPr>
      <w:r>
        <w:rPr>
          <w:rFonts w:ascii="Arial" w:hAnsi="Arial" w:cs="Arial"/>
          <w:sz w:val="22"/>
          <w:szCs w:val="22"/>
        </w:rPr>
        <w:t>Data vânzarii......................................................................................................................................................</w:t>
      </w:r>
    </w:p>
    <w:p w14:paraId="5A2122BA" w14:textId="77777777" w:rsidR="00B919A8" w:rsidRDefault="00B919A8" w:rsidP="00B919A8">
      <w:pPr>
        <w:pStyle w:val="Default"/>
        <w:rPr>
          <w:rFonts w:ascii="Arial" w:hAnsi="Arial" w:cs="Arial"/>
          <w:sz w:val="22"/>
          <w:szCs w:val="22"/>
        </w:rPr>
      </w:pPr>
    </w:p>
    <w:p w14:paraId="0344510E" w14:textId="6BDB6E97" w:rsidR="00B919A8" w:rsidRPr="00515A1B" w:rsidRDefault="00B919A8" w:rsidP="00065190">
      <w:pPr>
        <w:pStyle w:val="Default"/>
        <w:rPr>
          <w:rFonts w:ascii="Arial" w:hAnsi="Arial" w:cs="Arial"/>
          <w:sz w:val="22"/>
          <w:szCs w:val="22"/>
        </w:rPr>
        <w:sectPr w:rsidR="00B919A8" w:rsidRPr="00515A1B">
          <w:headerReference w:type="even" r:id="rId12"/>
          <w:headerReference w:type="default" r:id="rId13"/>
          <w:footerReference w:type="even" r:id="rId14"/>
          <w:footerReference w:type="default" r:id="rId15"/>
          <w:headerReference w:type="first" r:id="rId16"/>
          <w:footerReference w:type="first" r:id="rId17"/>
          <w:pgSz w:w="11899" w:h="17340"/>
          <w:pgMar w:top="1157" w:right="135" w:bottom="114" w:left="558" w:header="708" w:footer="708" w:gutter="0"/>
          <w:cols w:space="708"/>
          <w:noEndnote/>
        </w:sectPr>
      </w:pPr>
    </w:p>
    <w:p w14:paraId="09901936" w14:textId="77777777" w:rsidR="00DF7736" w:rsidRDefault="00DF7736"/>
    <w:sectPr w:rsidR="00DF77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AEBC" w14:textId="77777777" w:rsidR="003E4EDA" w:rsidRDefault="003E4EDA">
      <w:pPr>
        <w:spacing w:after="0" w:line="240" w:lineRule="auto"/>
      </w:pPr>
      <w:r>
        <w:separator/>
      </w:r>
    </w:p>
  </w:endnote>
  <w:endnote w:type="continuationSeparator" w:id="0">
    <w:p w14:paraId="0BBD0E2A" w14:textId="77777777" w:rsidR="003E4EDA" w:rsidRDefault="003E4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052B" w14:textId="77777777" w:rsidR="00694F07" w:rsidRDefault="003E4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243386"/>
      <w:docPartObj>
        <w:docPartGallery w:val="Page Numbers (Bottom of Page)"/>
        <w:docPartUnique/>
      </w:docPartObj>
    </w:sdtPr>
    <w:sdtEndPr>
      <w:rPr>
        <w:noProof/>
      </w:rPr>
    </w:sdtEndPr>
    <w:sdtContent>
      <w:p w14:paraId="278A92C0" w14:textId="77777777" w:rsidR="00045168" w:rsidRDefault="000651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2C9D87" w14:textId="77777777" w:rsidR="001F552C" w:rsidRDefault="003E4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11A4" w14:textId="77777777" w:rsidR="00694F07" w:rsidRDefault="003E4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E2258" w14:textId="77777777" w:rsidR="003E4EDA" w:rsidRDefault="003E4EDA">
      <w:pPr>
        <w:spacing w:after="0" w:line="240" w:lineRule="auto"/>
      </w:pPr>
      <w:r>
        <w:separator/>
      </w:r>
    </w:p>
  </w:footnote>
  <w:footnote w:type="continuationSeparator" w:id="0">
    <w:p w14:paraId="04A9B2EB" w14:textId="77777777" w:rsidR="003E4EDA" w:rsidRDefault="003E4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E441" w14:textId="77777777" w:rsidR="00694F07" w:rsidRDefault="003E4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210696"/>
      <w:docPartObj>
        <w:docPartGallery w:val="Page Numbers (Top of Page)"/>
        <w:docPartUnique/>
      </w:docPartObj>
    </w:sdtPr>
    <w:sdtEndPr>
      <w:rPr>
        <w:noProof/>
      </w:rPr>
    </w:sdtEndPr>
    <w:sdtContent>
      <w:p w14:paraId="4C0F235E" w14:textId="77777777" w:rsidR="00045168" w:rsidRDefault="00065190">
        <w:pPr>
          <w:pStyle w:val="Header"/>
        </w:pPr>
        <w:r>
          <w:fldChar w:fldCharType="begin"/>
        </w:r>
        <w:r>
          <w:instrText xml:space="preserve"> PAGE   \* MERGEFORMAT </w:instrText>
        </w:r>
        <w:r>
          <w:fldChar w:fldCharType="separate"/>
        </w:r>
        <w:r>
          <w:rPr>
            <w:noProof/>
          </w:rPr>
          <w:t>2</w:t>
        </w:r>
        <w:r>
          <w:rPr>
            <w:noProof/>
          </w:rPr>
          <w:fldChar w:fldCharType="end"/>
        </w:r>
      </w:p>
    </w:sdtContent>
  </w:sdt>
  <w:p w14:paraId="7BCC9CF2" w14:textId="77777777" w:rsidR="00694F07" w:rsidRDefault="003E4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9709" w14:textId="77777777" w:rsidR="00694F07" w:rsidRDefault="003E4E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190"/>
    <w:rsid w:val="00065190"/>
    <w:rsid w:val="003E4EDA"/>
    <w:rsid w:val="004A119F"/>
    <w:rsid w:val="00645602"/>
    <w:rsid w:val="00887E5F"/>
    <w:rsid w:val="00A25A1B"/>
    <w:rsid w:val="00B814B1"/>
    <w:rsid w:val="00B919A8"/>
    <w:rsid w:val="00BB715E"/>
    <w:rsid w:val="00BC6A25"/>
    <w:rsid w:val="00DF7736"/>
    <w:rsid w:val="00F43B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BBDA"/>
  <w15:chartTrackingRefBased/>
  <w15:docId w15:val="{9E1543AA-1E97-4B1A-85D2-9FA0B7B0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190"/>
    <w:pPr>
      <w:autoSpaceDE w:val="0"/>
      <w:autoSpaceDN w:val="0"/>
      <w:adjustRightInd w:val="0"/>
      <w:spacing w:after="0" w:line="240" w:lineRule="auto"/>
    </w:pPr>
    <w:rPr>
      <w:rFonts w:ascii="Noto Sans" w:hAnsi="Noto Sans" w:cs="Noto Sans"/>
      <w:color w:val="000000"/>
      <w:sz w:val="24"/>
      <w:szCs w:val="24"/>
    </w:rPr>
  </w:style>
  <w:style w:type="character" w:styleId="Strong">
    <w:name w:val="Strong"/>
    <w:basedOn w:val="DefaultParagraphFont"/>
    <w:uiPriority w:val="22"/>
    <w:qFormat/>
    <w:rsid w:val="00065190"/>
    <w:rPr>
      <w:b/>
      <w:bCs/>
    </w:rPr>
  </w:style>
  <w:style w:type="paragraph" w:styleId="Header">
    <w:name w:val="header"/>
    <w:basedOn w:val="Normal"/>
    <w:link w:val="HeaderChar"/>
    <w:uiPriority w:val="99"/>
    <w:unhideWhenUsed/>
    <w:rsid w:val="000651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190"/>
  </w:style>
  <w:style w:type="paragraph" w:styleId="Footer">
    <w:name w:val="footer"/>
    <w:basedOn w:val="Normal"/>
    <w:link w:val="FooterChar"/>
    <w:uiPriority w:val="99"/>
    <w:unhideWhenUsed/>
    <w:rsid w:val="000651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190"/>
  </w:style>
  <w:style w:type="character" w:customStyle="1" w:styleId="small2">
    <w:name w:val="small2"/>
    <w:basedOn w:val="DefaultParagraphFont"/>
    <w:rsid w:val="00065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172245">
      <w:bodyDiv w:val="1"/>
      <w:marLeft w:val="0"/>
      <w:marRight w:val="0"/>
      <w:marTop w:val="0"/>
      <w:marBottom w:val="0"/>
      <w:divBdr>
        <w:top w:val="none" w:sz="0" w:space="0" w:color="auto"/>
        <w:left w:val="none" w:sz="0" w:space="0" w:color="auto"/>
        <w:bottom w:val="none" w:sz="0" w:space="0" w:color="auto"/>
        <w:right w:val="none" w:sz="0" w:space="0" w:color="auto"/>
      </w:divBdr>
    </w:div>
    <w:div w:id="158171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3764</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2022-12-18T19:00:00Z</dcterms:created>
  <dcterms:modified xsi:type="dcterms:W3CDTF">2022-12-19T09:31:00Z</dcterms:modified>
</cp:coreProperties>
</file>